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8796D" w14:textId="5C477601" w:rsidR="008244F6" w:rsidRPr="008244F6" w:rsidRDefault="008244F6" w:rsidP="008244F6">
      <w:pPr>
        <w:spacing w:after="200"/>
        <w:ind w:firstLine="709"/>
        <w:jc w:val="center"/>
        <w:rPr>
          <w:rFonts w:eastAsia="Calibri"/>
          <w:b/>
          <w:sz w:val="32"/>
        </w:rPr>
      </w:pPr>
      <w:r w:rsidRPr="008244F6">
        <w:rPr>
          <w:rFonts w:eastAsia="Calibri"/>
          <w:b/>
          <w:sz w:val="32"/>
        </w:rPr>
        <w:t>Пояснительная записка</w:t>
      </w:r>
    </w:p>
    <w:p w14:paraId="0A972C88" w14:textId="77777777" w:rsidR="008244F6" w:rsidRPr="008244F6" w:rsidRDefault="008244F6" w:rsidP="008244F6">
      <w:pPr>
        <w:spacing w:after="200"/>
        <w:ind w:firstLine="709"/>
        <w:jc w:val="both"/>
        <w:rPr>
          <w:rFonts w:eastAsia="Calibri"/>
        </w:rPr>
      </w:pPr>
      <w:r w:rsidRPr="008244F6">
        <w:rPr>
          <w:rFonts w:eastAsia="Calibri"/>
        </w:rPr>
        <w:t xml:space="preserve">Новые стандарты образования предполагают внесение значительных изменений в структуру, содержание, цели и задачи образования, смещение акцентов с одной задачи – вооружить учащихся знаниями - на другую – формировать у него </w:t>
      </w:r>
      <w:proofErr w:type="spellStart"/>
      <w:r w:rsidRPr="008244F6">
        <w:rPr>
          <w:rFonts w:eastAsia="Calibri"/>
        </w:rPr>
        <w:t>общеучебные</w:t>
      </w:r>
      <w:proofErr w:type="spellEnd"/>
      <w:r w:rsidRPr="008244F6">
        <w:rPr>
          <w:rFonts w:eastAsia="Calibri"/>
        </w:rPr>
        <w:t xml:space="preserve"> умения и навыки как основу учебной деятельности. Учебная деятельность гимназиста должна быть освоена им в полной мере со стороны всех компонентов: ученик должен быть ориентирован на нахождение общего способа решения задач (выявление учебной задачи), хорошо владеть системой действий, позволяющих решать эти задачи (учебные действия); уметь самостоятельно контролировать процесс своей учебной работы (контроль), и адекватно оценивать качество его выполнения (оценка), только тогда ученик становится субъектом учебной деятельности.</w:t>
      </w:r>
    </w:p>
    <w:p w14:paraId="64942064" w14:textId="77777777" w:rsidR="008244F6" w:rsidRPr="008244F6" w:rsidRDefault="008244F6" w:rsidP="008244F6">
      <w:pPr>
        <w:spacing w:after="200"/>
        <w:ind w:firstLine="709"/>
        <w:jc w:val="both"/>
        <w:rPr>
          <w:rFonts w:eastAsia="Calibri"/>
          <w:u w:val="single"/>
        </w:rPr>
      </w:pPr>
      <w:r w:rsidRPr="008244F6">
        <w:rPr>
          <w:rFonts w:eastAsia="Calibri"/>
        </w:rPr>
        <w:t xml:space="preserve">Одним из способов превращения ученика в субъект учебной деятельности является его </w:t>
      </w:r>
      <w:r w:rsidRPr="008244F6">
        <w:rPr>
          <w:rFonts w:eastAsia="Calibri"/>
          <w:u w:val="single"/>
        </w:rPr>
        <w:t>участие в исследовательской деятельности.</w:t>
      </w:r>
    </w:p>
    <w:p w14:paraId="21AB8501" w14:textId="77777777" w:rsidR="008244F6" w:rsidRPr="008244F6" w:rsidRDefault="008244F6" w:rsidP="008244F6">
      <w:pPr>
        <w:spacing w:after="200"/>
        <w:ind w:firstLine="709"/>
        <w:jc w:val="both"/>
        <w:rPr>
          <w:rFonts w:eastAsia="Calibri"/>
        </w:rPr>
      </w:pPr>
      <w:r w:rsidRPr="008244F6">
        <w:rPr>
          <w:rFonts w:eastAsia="Calibri"/>
        </w:rPr>
        <w:t>Исследовательская деятельность является средством освоения действительности и его главные цели – установление истины, развитие умения работать с информацией, формирование исследовательского стиля мышления.</w:t>
      </w:r>
    </w:p>
    <w:p w14:paraId="4C1A47B0" w14:textId="77777777" w:rsidR="008244F6" w:rsidRPr="008244F6" w:rsidRDefault="008244F6" w:rsidP="008244F6">
      <w:pPr>
        <w:spacing w:after="200"/>
        <w:ind w:firstLine="709"/>
        <w:jc w:val="both"/>
        <w:rPr>
          <w:rFonts w:eastAsia="Calibri"/>
        </w:rPr>
      </w:pPr>
      <w:r w:rsidRPr="008244F6">
        <w:rPr>
          <w:rFonts w:eastAsia="Calibri"/>
          <w:u w:val="single"/>
        </w:rPr>
        <w:t>Результатом</w:t>
      </w:r>
      <w:r w:rsidRPr="008244F6">
        <w:rPr>
          <w:rFonts w:eastAsia="Calibri"/>
        </w:rPr>
        <w:t xml:space="preserve"> этой деятельности является формирование познавательных мотивов, исследовательских умений, субъективно новых для учащихся знаний и способов деятельности.</w:t>
      </w:r>
    </w:p>
    <w:p w14:paraId="694F2A96" w14:textId="5CCD6BB6" w:rsidR="006C36EE" w:rsidRPr="006019CF" w:rsidRDefault="008244F6" w:rsidP="006019CF">
      <w:pPr>
        <w:autoSpaceDE w:val="0"/>
        <w:autoSpaceDN w:val="0"/>
        <w:adjustRightInd w:val="0"/>
        <w:spacing w:after="200"/>
        <w:ind w:firstLine="709"/>
        <w:jc w:val="both"/>
        <w:rPr>
          <w:rFonts w:eastAsia="Calibri"/>
          <w:b/>
          <w:bCs/>
          <w:color w:val="231F20"/>
        </w:rPr>
      </w:pPr>
      <w:r w:rsidRPr="008244F6">
        <w:rPr>
          <w:rFonts w:eastAsia="Calibri"/>
          <w:color w:val="231F20"/>
        </w:rPr>
        <w:t xml:space="preserve">С целью обучения гимназистов исследовательской работе разработана </w:t>
      </w:r>
      <w:r w:rsidRPr="008244F6">
        <w:rPr>
          <w:rFonts w:eastAsia="Calibri"/>
          <w:bCs/>
          <w:color w:val="231F20"/>
        </w:rPr>
        <w:t>программа кружка</w:t>
      </w:r>
      <w:r w:rsidRPr="008244F6">
        <w:rPr>
          <w:rFonts w:eastAsia="Calibri"/>
          <w:b/>
          <w:bCs/>
          <w:color w:val="231F20"/>
        </w:rPr>
        <w:t xml:space="preserve"> «За рамками географической карты».</w:t>
      </w:r>
    </w:p>
    <w:p w14:paraId="1D21A7DE" w14:textId="77777777" w:rsidR="008244F6" w:rsidRPr="008244F6" w:rsidRDefault="008244F6" w:rsidP="008244F6">
      <w:pPr>
        <w:spacing w:after="200"/>
        <w:ind w:firstLine="709"/>
        <w:jc w:val="both"/>
        <w:rPr>
          <w:rFonts w:eastAsia="Calibri"/>
          <w:b/>
        </w:rPr>
      </w:pPr>
      <w:r w:rsidRPr="008244F6">
        <w:rPr>
          <w:rFonts w:eastAsia="Calibri"/>
          <w:b/>
        </w:rPr>
        <w:t>Статус программы:</w:t>
      </w:r>
    </w:p>
    <w:p w14:paraId="2F31AE4A" w14:textId="3BD39D1D" w:rsidR="008244F6" w:rsidRPr="008244F6" w:rsidRDefault="008244F6" w:rsidP="008244F6">
      <w:pPr>
        <w:spacing w:after="200"/>
        <w:ind w:firstLine="709"/>
        <w:jc w:val="both"/>
        <w:rPr>
          <w:rFonts w:eastAsia="Calibri"/>
        </w:rPr>
      </w:pPr>
      <w:r w:rsidRPr="008244F6">
        <w:rPr>
          <w:rFonts w:eastAsia="Calibri"/>
        </w:rPr>
        <w:t>Программа кружка создана на основе государственного стандарта основного общего образования по организации внеурочной деятельности по направлению «проектная деятельность» и пре</w:t>
      </w:r>
      <w:r w:rsidR="00AA7528">
        <w:rPr>
          <w:rFonts w:eastAsia="Calibri"/>
        </w:rPr>
        <w:t xml:space="preserve">дназначена для работы с детьми </w:t>
      </w:r>
      <w:r w:rsidR="00626458">
        <w:rPr>
          <w:rFonts w:eastAsia="Calibri"/>
        </w:rPr>
        <w:t>7</w:t>
      </w:r>
      <w:r>
        <w:rPr>
          <w:rFonts w:eastAsia="Calibri"/>
        </w:rPr>
        <w:t>-8</w:t>
      </w:r>
      <w:r w:rsidRPr="008244F6">
        <w:rPr>
          <w:rFonts w:eastAsia="Calibri"/>
        </w:rPr>
        <w:t xml:space="preserve"> </w:t>
      </w:r>
      <w:r>
        <w:rPr>
          <w:rFonts w:eastAsia="Calibri"/>
        </w:rPr>
        <w:t>классов</w:t>
      </w:r>
      <w:r w:rsidRPr="008244F6">
        <w:rPr>
          <w:rFonts w:eastAsia="Calibri"/>
        </w:rPr>
        <w:t>, является механизмом интеграции, обеспечения полноты и цельности содержания программ по предметам, расширяя и обогащая его.</w:t>
      </w:r>
    </w:p>
    <w:p w14:paraId="1FF82108" w14:textId="77777777" w:rsidR="006C36EE" w:rsidRDefault="006C36EE" w:rsidP="006C36EE">
      <w:pPr>
        <w:shd w:val="clear" w:color="auto" w:fill="FFFFFF"/>
        <w:spacing w:line="240" w:lineRule="auto"/>
        <w:jc w:val="center"/>
        <w:rPr>
          <w:rFonts w:eastAsia="Times New Roman"/>
          <w:b/>
          <w:lang w:eastAsia="ru-RU"/>
        </w:rPr>
      </w:pPr>
      <w:r w:rsidRPr="006C36EE">
        <w:rPr>
          <w:rFonts w:eastAsia="Times New Roman"/>
          <w:b/>
          <w:lang w:eastAsia="ru-RU"/>
        </w:rPr>
        <w:t>Цели и задачи программы</w:t>
      </w:r>
    </w:p>
    <w:p w14:paraId="0D17E2B6" w14:textId="77777777" w:rsidR="006C36EE" w:rsidRPr="006C36EE" w:rsidRDefault="006C36EE" w:rsidP="006C36EE">
      <w:pPr>
        <w:shd w:val="clear" w:color="auto" w:fill="FFFFFF"/>
        <w:spacing w:line="240" w:lineRule="auto"/>
        <w:jc w:val="center"/>
        <w:rPr>
          <w:rFonts w:eastAsia="Times New Roman"/>
          <w:b/>
          <w:lang w:eastAsia="ru-RU"/>
        </w:rPr>
      </w:pPr>
    </w:p>
    <w:p w14:paraId="6861196F" w14:textId="77777777" w:rsidR="008244F6" w:rsidRPr="008244F6" w:rsidRDefault="008244F6" w:rsidP="008244F6">
      <w:pPr>
        <w:spacing w:after="200"/>
        <w:ind w:firstLine="709"/>
        <w:jc w:val="both"/>
        <w:rPr>
          <w:rFonts w:eastAsia="Calibri"/>
        </w:rPr>
      </w:pPr>
      <w:r w:rsidRPr="008244F6">
        <w:rPr>
          <w:rFonts w:eastAsia="Calibri"/>
          <w:b/>
        </w:rPr>
        <w:t>Целью курса</w:t>
      </w:r>
      <w:r w:rsidRPr="008244F6">
        <w:rPr>
          <w:rFonts w:eastAsia="Calibri"/>
        </w:rPr>
        <w:t xml:space="preserve"> является расширение географических знаний, умений, опыта творческой деятельности и эмоционально-ценностного отношения к миру, необходимых для понимания закономерностей и противоречий развития географической оболочки.</w:t>
      </w:r>
    </w:p>
    <w:p w14:paraId="7019B5CD" w14:textId="77777777" w:rsidR="008244F6" w:rsidRPr="008244F6" w:rsidRDefault="008244F6" w:rsidP="008244F6">
      <w:pPr>
        <w:spacing w:after="200"/>
        <w:ind w:firstLine="709"/>
        <w:jc w:val="both"/>
        <w:rPr>
          <w:rFonts w:eastAsia="Calibri"/>
        </w:rPr>
      </w:pPr>
      <w:r w:rsidRPr="008244F6">
        <w:rPr>
          <w:rFonts w:eastAsia="Calibri"/>
        </w:rPr>
        <w:lastRenderedPageBreak/>
        <w:t xml:space="preserve">При изучении данного курса решаются следующие </w:t>
      </w:r>
      <w:r w:rsidRPr="008244F6">
        <w:rPr>
          <w:rFonts w:eastAsia="Calibri"/>
          <w:b/>
        </w:rPr>
        <w:t>задачи:</w:t>
      </w:r>
    </w:p>
    <w:p w14:paraId="25606AB1" w14:textId="77777777" w:rsidR="008244F6" w:rsidRPr="008244F6" w:rsidRDefault="008244F6" w:rsidP="006019CF">
      <w:pPr>
        <w:numPr>
          <w:ilvl w:val="0"/>
          <w:numId w:val="1"/>
        </w:numPr>
        <w:spacing w:after="200"/>
        <w:ind w:left="0" w:firstLine="709"/>
        <w:contextualSpacing/>
        <w:jc w:val="both"/>
        <w:rPr>
          <w:rFonts w:eastAsia="Calibri"/>
        </w:rPr>
      </w:pPr>
      <w:r w:rsidRPr="008244F6">
        <w:rPr>
          <w:rFonts w:eastAsia="Calibri"/>
        </w:rPr>
        <w:t>обучать специальным знаниям, необходимым для проведения самостоятельных исследований;</w:t>
      </w:r>
    </w:p>
    <w:p w14:paraId="7EE9CD75" w14:textId="77777777" w:rsidR="008244F6" w:rsidRPr="008244F6" w:rsidRDefault="008244F6" w:rsidP="006019CF">
      <w:pPr>
        <w:numPr>
          <w:ilvl w:val="0"/>
          <w:numId w:val="1"/>
        </w:numPr>
        <w:spacing w:after="200"/>
        <w:ind w:left="0" w:firstLine="709"/>
        <w:contextualSpacing/>
        <w:jc w:val="both"/>
        <w:rPr>
          <w:rFonts w:eastAsia="Calibri"/>
        </w:rPr>
      </w:pPr>
      <w:r w:rsidRPr="008244F6">
        <w:rPr>
          <w:rFonts w:eastAsia="Calibri"/>
        </w:rPr>
        <w:t>формировать и развивать умения и навыки исследовательского поиска, включая работу с различными источниками географической информации;</w:t>
      </w:r>
    </w:p>
    <w:p w14:paraId="6A7BF471" w14:textId="77777777" w:rsidR="008244F6" w:rsidRDefault="008244F6" w:rsidP="006019CF">
      <w:pPr>
        <w:numPr>
          <w:ilvl w:val="0"/>
          <w:numId w:val="1"/>
        </w:numPr>
        <w:spacing w:after="200"/>
        <w:ind w:left="0" w:firstLine="709"/>
        <w:contextualSpacing/>
        <w:jc w:val="both"/>
        <w:rPr>
          <w:rFonts w:eastAsia="Calibri"/>
        </w:rPr>
      </w:pPr>
      <w:r w:rsidRPr="008244F6">
        <w:rPr>
          <w:rFonts w:eastAsia="Calibri"/>
        </w:rPr>
        <w:t>развивать познавательные потребности и способности, креативность.</w:t>
      </w:r>
    </w:p>
    <w:p w14:paraId="305D8578" w14:textId="77777777" w:rsidR="006C36EE" w:rsidRPr="008244F6" w:rsidRDefault="006C36EE" w:rsidP="006019CF">
      <w:pPr>
        <w:spacing w:after="200"/>
        <w:contextualSpacing/>
        <w:jc w:val="both"/>
        <w:rPr>
          <w:rFonts w:eastAsia="Calibri"/>
        </w:rPr>
      </w:pPr>
      <w:r>
        <w:rPr>
          <w:rFonts w:eastAsia="Calibri"/>
        </w:rPr>
        <w:t xml:space="preserve">  </w:t>
      </w:r>
    </w:p>
    <w:p w14:paraId="0ED60E16" w14:textId="77777777" w:rsidR="008244F6" w:rsidRPr="008244F6" w:rsidRDefault="006C36EE" w:rsidP="006C36EE">
      <w:pPr>
        <w:spacing w:after="20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Назначение и структура программы</w:t>
      </w:r>
    </w:p>
    <w:p w14:paraId="44E70C07" w14:textId="77777777" w:rsidR="008244F6" w:rsidRPr="008244F6" w:rsidRDefault="008244F6" w:rsidP="008244F6">
      <w:pPr>
        <w:spacing w:after="200"/>
        <w:ind w:firstLine="709"/>
        <w:jc w:val="both"/>
        <w:rPr>
          <w:rFonts w:eastAsia="Calibri"/>
        </w:rPr>
      </w:pPr>
      <w:r w:rsidRPr="008244F6">
        <w:rPr>
          <w:rFonts w:eastAsia="Calibri"/>
        </w:rPr>
        <w:t>Исследовательская деятельность – это ограниченное во времени, целенаправленное изменение определённой системы знаний на основе конкретных требований к качеству результатов, четкой организации, самостоятельного поиска решения проблемы учащимися.</w:t>
      </w:r>
    </w:p>
    <w:p w14:paraId="6EC53E8F" w14:textId="77777777" w:rsidR="008244F6" w:rsidRPr="008244F6" w:rsidRDefault="008244F6" w:rsidP="008244F6">
      <w:pPr>
        <w:spacing w:after="200"/>
        <w:ind w:firstLine="709"/>
        <w:jc w:val="both"/>
        <w:rPr>
          <w:rFonts w:eastAsia="Calibri"/>
          <w:b/>
        </w:rPr>
      </w:pPr>
      <w:r w:rsidRPr="008244F6">
        <w:rPr>
          <w:rFonts w:eastAsia="Calibri"/>
          <w:b/>
        </w:rPr>
        <w:t>Структура программы:</w:t>
      </w:r>
    </w:p>
    <w:p w14:paraId="1FFDE1DF" w14:textId="77777777" w:rsidR="008244F6" w:rsidRPr="008244F6" w:rsidRDefault="008244F6" w:rsidP="008244F6">
      <w:pPr>
        <w:spacing w:after="200"/>
        <w:ind w:firstLine="709"/>
        <w:jc w:val="both"/>
        <w:rPr>
          <w:rFonts w:eastAsia="Calibri"/>
        </w:rPr>
      </w:pPr>
      <w:r w:rsidRPr="008244F6">
        <w:rPr>
          <w:rFonts w:eastAsia="Calibri"/>
        </w:rPr>
        <w:t>Авторская программа кружка «</w:t>
      </w:r>
      <w:r>
        <w:rPr>
          <w:rFonts w:eastAsia="Calibri"/>
        </w:rPr>
        <w:t>За рамками географической карты</w:t>
      </w:r>
      <w:r w:rsidRPr="008244F6">
        <w:rPr>
          <w:rFonts w:eastAsia="Calibri"/>
        </w:rPr>
        <w:t>»</w:t>
      </w:r>
      <w:r>
        <w:rPr>
          <w:rFonts w:eastAsia="Calibri"/>
        </w:rPr>
        <w:t xml:space="preserve"> </w:t>
      </w:r>
      <w:r w:rsidRPr="008244F6">
        <w:rPr>
          <w:rFonts w:eastAsia="Calibri"/>
        </w:rPr>
        <w:t>по исследовательской деятельности представляет собой целостный документ, включающий следующие разделы: пояснительная записка; учебно-тематический план; содержание тем учебного курса; планируемые результаты, перечень учебно-методического обеспечения, перечень литературы, используемой для составления программы.</w:t>
      </w:r>
    </w:p>
    <w:p w14:paraId="69CEED78" w14:textId="77777777" w:rsidR="008244F6" w:rsidRPr="008244F6" w:rsidRDefault="008244F6" w:rsidP="008244F6">
      <w:pPr>
        <w:spacing w:after="200"/>
        <w:ind w:firstLine="709"/>
        <w:jc w:val="both"/>
        <w:rPr>
          <w:rFonts w:eastAsia="Calibri"/>
        </w:rPr>
      </w:pPr>
      <w:r w:rsidRPr="008244F6">
        <w:rPr>
          <w:rFonts w:eastAsia="Calibri"/>
          <w:b/>
        </w:rPr>
        <w:t xml:space="preserve">Актуальность </w:t>
      </w:r>
      <w:r w:rsidRPr="008244F6">
        <w:rPr>
          <w:rFonts w:eastAsia="Calibri"/>
        </w:rPr>
        <w:t>исследовательской деятельности согласно ФГОС требует использования в образовательном процессе технологий деятельностного типа, методы проектно-исследовательской деятельности определены как одно из условий реализации основной образовательной программы общего образования.</w:t>
      </w:r>
    </w:p>
    <w:p w14:paraId="4278FD0B" w14:textId="77777777" w:rsidR="008244F6" w:rsidRPr="008244F6" w:rsidRDefault="008244F6" w:rsidP="008244F6">
      <w:pPr>
        <w:spacing w:after="200"/>
        <w:ind w:firstLine="709"/>
        <w:jc w:val="both"/>
        <w:rPr>
          <w:rFonts w:eastAsia="Calibri"/>
        </w:rPr>
      </w:pPr>
      <w:r w:rsidRPr="008244F6">
        <w:rPr>
          <w:rFonts w:eastAsia="Calibri"/>
        </w:rPr>
        <w:t xml:space="preserve">Актуальность программы также обусловлена ее </w:t>
      </w:r>
      <w:r w:rsidRPr="008244F6">
        <w:rPr>
          <w:rFonts w:eastAsia="Calibri"/>
          <w:b/>
        </w:rPr>
        <w:t>методологической значимостью</w:t>
      </w:r>
      <w:r w:rsidRPr="008244F6">
        <w:rPr>
          <w:rFonts w:eastAsia="Calibri"/>
        </w:rPr>
        <w:t>. 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средней и старшей школе, защите индивидуального проекта.</w:t>
      </w:r>
    </w:p>
    <w:p w14:paraId="369070C7" w14:textId="77777777" w:rsidR="008244F6" w:rsidRPr="008244F6" w:rsidRDefault="008244F6" w:rsidP="008244F6">
      <w:pPr>
        <w:spacing w:after="200"/>
        <w:ind w:firstLine="709"/>
        <w:jc w:val="both"/>
        <w:rPr>
          <w:rFonts w:eastAsia="Calibri"/>
        </w:rPr>
      </w:pPr>
      <w:r w:rsidRPr="008244F6">
        <w:rPr>
          <w:rFonts w:eastAsia="Calibri"/>
        </w:rPr>
        <w:t>Программа позволяет реализовать актуальные в настоящее время компетентностный, личностно ориентированный, деятельностный подходы.</w:t>
      </w:r>
    </w:p>
    <w:p w14:paraId="5E435DB4" w14:textId="77777777" w:rsidR="008244F6" w:rsidRPr="008244F6" w:rsidRDefault="008244F6" w:rsidP="008244F6">
      <w:pPr>
        <w:spacing w:after="200"/>
        <w:ind w:firstLine="709"/>
        <w:jc w:val="both"/>
        <w:rPr>
          <w:rFonts w:eastAsia="Calibri"/>
        </w:rPr>
      </w:pPr>
      <w:r w:rsidRPr="008244F6">
        <w:rPr>
          <w:rFonts w:eastAsia="Calibri"/>
          <w:b/>
        </w:rPr>
        <w:lastRenderedPageBreak/>
        <w:t>Особенностью</w:t>
      </w:r>
      <w:r w:rsidRPr="008244F6">
        <w:rPr>
          <w:rFonts w:eastAsia="Calibri"/>
        </w:rPr>
        <w:t xml:space="preserve"> данной программы является реализация педагогической идеи формирования у школьников умения учиться – самостоятельно добывать и систематизировать новые знания. В этом качестве программа обеспечивает реализацию следующих принципов:</w:t>
      </w:r>
    </w:p>
    <w:p w14:paraId="596EB34E" w14:textId="77777777" w:rsidR="008244F6" w:rsidRPr="008244F6" w:rsidRDefault="008244F6" w:rsidP="008244F6">
      <w:pPr>
        <w:numPr>
          <w:ilvl w:val="0"/>
          <w:numId w:val="2"/>
        </w:numPr>
        <w:spacing w:after="200"/>
        <w:ind w:firstLine="709"/>
        <w:contextualSpacing/>
        <w:jc w:val="both"/>
        <w:rPr>
          <w:rFonts w:eastAsia="Calibri"/>
        </w:rPr>
      </w:pPr>
      <w:r w:rsidRPr="008244F6">
        <w:rPr>
          <w:rFonts w:eastAsia="Calibri"/>
        </w:rPr>
        <w:t>Непрерывности дополнительного образования как механизма полноты и целостности образования в целом;</w:t>
      </w:r>
    </w:p>
    <w:p w14:paraId="06E1AD47" w14:textId="77777777" w:rsidR="008244F6" w:rsidRPr="008244F6" w:rsidRDefault="008244F6" w:rsidP="008244F6">
      <w:pPr>
        <w:numPr>
          <w:ilvl w:val="0"/>
          <w:numId w:val="2"/>
        </w:numPr>
        <w:spacing w:after="200"/>
        <w:ind w:firstLine="709"/>
        <w:contextualSpacing/>
        <w:jc w:val="both"/>
        <w:rPr>
          <w:rFonts w:eastAsia="Calibri"/>
        </w:rPr>
      </w:pPr>
      <w:r w:rsidRPr="008244F6">
        <w:rPr>
          <w:rFonts w:eastAsia="Calibri"/>
        </w:rPr>
        <w:t>Развития индивидуальности каждого ребенка в процессе социального самоопределения в системе внеурочной деятельности;</w:t>
      </w:r>
    </w:p>
    <w:p w14:paraId="1AC12C86" w14:textId="77777777" w:rsidR="008244F6" w:rsidRPr="008244F6" w:rsidRDefault="008244F6" w:rsidP="008244F6">
      <w:pPr>
        <w:numPr>
          <w:ilvl w:val="0"/>
          <w:numId w:val="2"/>
        </w:numPr>
        <w:spacing w:after="200"/>
        <w:ind w:firstLine="709"/>
        <w:contextualSpacing/>
        <w:jc w:val="both"/>
        <w:rPr>
          <w:rFonts w:eastAsia="Calibri"/>
        </w:rPr>
      </w:pPr>
      <w:r w:rsidRPr="008244F6">
        <w:rPr>
          <w:rFonts w:eastAsia="Calibri"/>
        </w:rPr>
        <w:t>Системности организации учебно-воспитательного процесса;</w:t>
      </w:r>
    </w:p>
    <w:p w14:paraId="7FD5DF33" w14:textId="77777777" w:rsidR="008244F6" w:rsidRPr="008244F6" w:rsidRDefault="008244F6" w:rsidP="008244F6">
      <w:pPr>
        <w:numPr>
          <w:ilvl w:val="0"/>
          <w:numId w:val="2"/>
        </w:numPr>
        <w:spacing w:after="200"/>
        <w:ind w:firstLine="709"/>
        <w:contextualSpacing/>
        <w:jc w:val="both"/>
        <w:rPr>
          <w:rFonts w:eastAsia="Calibri"/>
        </w:rPr>
      </w:pPr>
      <w:r w:rsidRPr="008244F6">
        <w:rPr>
          <w:rFonts w:eastAsia="Calibri"/>
        </w:rPr>
        <w:t>Раскрытия способностей и поддержки одаренности детей.</w:t>
      </w:r>
    </w:p>
    <w:p w14:paraId="29A06AE3" w14:textId="4D8079BE" w:rsidR="006C36EE" w:rsidRDefault="008244F6" w:rsidP="006019CF">
      <w:pPr>
        <w:spacing w:after="200"/>
        <w:ind w:firstLine="709"/>
        <w:contextualSpacing/>
        <w:jc w:val="both"/>
        <w:rPr>
          <w:rFonts w:eastAsia="Calibri"/>
        </w:rPr>
      </w:pPr>
      <w:r w:rsidRPr="008244F6">
        <w:rPr>
          <w:rFonts w:eastAsia="Calibri"/>
        </w:rPr>
        <w:t>Классические источники информации – энциклопед</w:t>
      </w:r>
      <w:r>
        <w:rPr>
          <w:rFonts w:eastAsia="Calibri"/>
        </w:rPr>
        <w:t>ии и другие книги,</w:t>
      </w:r>
      <w:r w:rsidRPr="008244F6">
        <w:rPr>
          <w:rFonts w:eastAsia="Calibri"/>
        </w:rPr>
        <w:t xml:space="preserve"> энциклопедии</w:t>
      </w:r>
      <w:r>
        <w:rPr>
          <w:rFonts w:eastAsia="Calibri"/>
        </w:rPr>
        <w:t>, интернет - ресурсы, р</w:t>
      </w:r>
      <w:r w:rsidRPr="008244F6">
        <w:rPr>
          <w:rFonts w:eastAsia="Calibri"/>
        </w:rPr>
        <w:t>ассказы взрослых, экскурсии.</w:t>
      </w:r>
    </w:p>
    <w:p w14:paraId="54CB4923" w14:textId="77777777" w:rsidR="006019CF" w:rsidRPr="006019CF" w:rsidRDefault="006019CF" w:rsidP="006019CF">
      <w:pPr>
        <w:spacing w:after="200"/>
        <w:ind w:firstLine="709"/>
        <w:contextualSpacing/>
        <w:jc w:val="both"/>
        <w:rPr>
          <w:rFonts w:eastAsia="Calibri"/>
        </w:rPr>
      </w:pPr>
    </w:p>
    <w:p w14:paraId="0A314974" w14:textId="77777777" w:rsidR="008244F6" w:rsidRDefault="008244F6" w:rsidP="008244F6">
      <w:pPr>
        <w:spacing w:after="200"/>
        <w:ind w:firstLine="709"/>
        <w:contextualSpacing/>
        <w:jc w:val="both"/>
        <w:rPr>
          <w:rFonts w:eastAsia="Calibri"/>
          <w:b/>
        </w:rPr>
      </w:pPr>
      <w:r w:rsidRPr="008244F6">
        <w:rPr>
          <w:rFonts w:eastAsia="Calibri"/>
          <w:b/>
        </w:rPr>
        <w:t>Воспитательные результаты внеурочной деятельности гимназистов:</w:t>
      </w:r>
    </w:p>
    <w:p w14:paraId="1FDBA974" w14:textId="77777777" w:rsidR="006C36EE" w:rsidRPr="008244F6" w:rsidRDefault="006C36EE" w:rsidP="008244F6">
      <w:pPr>
        <w:spacing w:after="200"/>
        <w:ind w:firstLine="709"/>
        <w:contextualSpacing/>
        <w:jc w:val="both"/>
        <w:rPr>
          <w:rFonts w:eastAsia="Calibri"/>
          <w:b/>
        </w:rPr>
      </w:pPr>
    </w:p>
    <w:p w14:paraId="49009777" w14:textId="77777777" w:rsidR="008244F6" w:rsidRPr="008244F6" w:rsidRDefault="008244F6" w:rsidP="008244F6">
      <w:pPr>
        <w:spacing w:after="200"/>
        <w:ind w:firstLine="709"/>
        <w:contextualSpacing/>
        <w:jc w:val="both"/>
        <w:rPr>
          <w:rFonts w:eastAsia="Calibri"/>
        </w:rPr>
      </w:pPr>
      <w:r w:rsidRPr="008244F6">
        <w:rPr>
          <w:rFonts w:eastAsia="Calibri"/>
          <w:u w:val="single"/>
        </w:rPr>
        <w:t>Первый уровень:</w:t>
      </w:r>
      <w:r w:rsidRPr="008244F6">
        <w:rPr>
          <w:rFonts w:eastAsia="Calibri"/>
        </w:rPr>
        <w:t xml:space="preserve"> приобретение гимназистами представлений об исследовательской деятельности, профориентационных знаний по ряду профессий.</w:t>
      </w:r>
    </w:p>
    <w:p w14:paraId="36BF7F48" w14:textId="77777777" w:rsidR="008244F6" w:rsidRPr="008244F6" w:rsidRDefault="008244F6" w:rsidP="008244F6">
      <w:pPr>
        <w:spacing w:after="200"/>
        <w:ind w:firstLine="709"/>
        <w:contextualSpacing/>
        <w:jc w:val="both"/>
        <w:rPr>
          <w:rFonts w:eastAsia="Calibri"/>
        </w:rPr>
      </w:pPr>
      <w:r w:rsidRPr="008244F6">
        <w:rPr>
          <w:rFonts w:eastAsia="Calibri"/>
          <w:u w:val="single"/>
        </w:rPr>
        <w:t>Второй уровень:</w:t>
      </w:r>
      <w:r w:rsidRPr="008244F6">
        <w:rPr>
          <w:rFonts w:eastAsia="Calibri"/>
        </w:rPr>
        <w:t xml:space="preserve"> формирование позитивного отношения к учебной дисциплине географии, природе, науке, человеческой жизни.</w:t>
      </w:r>
    </w:p>
    <w:p w14:paraId="6B82B8D5" w14:textId="77777777" w:rsidR="008244F6" w:rsidRDefault="008244F6" w:rsidP="008244F6">
      <w:pPr>
        <w:spacing w:after="200"/>
        <w:ind w:firstLine="709"/>
        <w:contextualSpacing/>
        <w:jc w:val="both"/>
        <w:rPr>
          <w:rFonts w:eastAsia="Calibri"/>
        </w:rPr>
      </w:pPr>
      <w:r w:rsidRPr="008244F6">
        <w:rPr>
          <w:rFonts w:eastAsia="Calibri"/>
          <w:u w:val="single"/>
        </w:rPr>
        <w:t>Третий уровень:</w:t>
      </w:r>
      <w:r w:rsidRPr="008244F6">
        <w:rPr>
          <w:rFonts w:eastAsia="Calibri"/>
        </w:rPr>
        <w:t xml:space="preserve"> гимназист может приобрести опыт публичного выступления по проблемным вопросам; опыт формирования позитивного отношения к труду, опыт общения со сверстниками, опыт организации совместной деятельности с другими детьми.</w:t>
      </w:r>
    </w:p>
    <w:p w14:paraId="10F9AEC1" w14:textId="77777777" w:rsidR="006C36EE" w:rsidRPr="008244F6" w:rsidRDefault="006C36EE" w:rsidP="008244F6">
      <w:pPr>
        <w:spacing w:after="200"/>
        <w:ind w:firstLine="709"/>
        <w:contextualSpacing/>
        <w:jc w:val="both"/>
        <w:rPr>
          <w:rFonts w:eastAsia="Calibri"/>
        </w:rPr>
      </w:pPr>
    </w:p>
    <w:p w14:paraId="55B1E0D4" w14:textId="77777777" w:rsidR="008244F6" w:rsidRPr="008244F6" w:rsidRDefault="008244F6" w:rsidP="008244F6">
      <w:pPr>
        <w:spacing w:line="300" w:lineRule="auto"/>
        <w:ind w:right="-427" w:firstLine="708"/>
        <w:jc w:val="both"/>
        <w:rPr>
          <w:rFonts w:eastAsia="Calibri"/>
          <w:b/>
        </w:rPr>
      </w:pPr>
      <w:r w:rsidRPr="008244F6">
        <w:rPr>
          <w:rFonts w:eastAsia="Calibri"/>
          <w:b/>
        </w:rPr>
        <w:t>Формы организации учебного процесса:</w:t>
      </w:r>
    </w:p>
    <w:p w14:paraId="240B0021" w14:textId="77777777" w:rsidR="008244F6" w:rsidRPr="008244F6" w:rsidRDefault="008244F6" w:rsidP="003D399E">
      <w:pPr>
        <w:spacing w:line="300" w:lineRule="auto"/>
        <w:ind w:firstLine="709"/>
        <w:jc w:val="both"/>
        <w:rPr>
          <w:rFonts w:eastAsia="Calibri"/>
        </w:rPr>
      </w:pPr>
      <w:r w:rsidRPr="008244F6">
        <w:rPr>
          <w:rFonts w:eastAsia="Calibri"/>
        </w:rPr>
        <w:t>Программа предусматривает проведение внеурочных занятий, работы детей в группах, индивидуальная работа, работа с привлечением родителей, специалистов. Занятия проводятся в форме кружковой работы. Достоинствами такой формы занятий являются, прежде всего, достаточный объем, регулярность, систематичность и целенаправленность.</w:t>
      </w:r>
    </w:p>
    <w:p w14:paraId="5510C708" w14:textId="797487E1" w:rsidR="008244F6" w:rsidRDefault="006C36EE" w:rsidP="003D399E">
      <w:pPr>
        <w:spacing w:line="300" w:lineRule="auto"/>
        <w:ind w:firstLine="709"/>
        <w:contextualSpacing/>
        <w:rPr>
          <w:rFonts w:eastAsia="Calibri"/>
        </w:rPr>
      </w:pPr>
      <w:r>
        <w:rPr>
          <w:rFonts w:eastAsia="Calibri"/>
        </w:rPr>
        <w:t xml:space="preserve">Программа кружка для учащихся </w:t>
      </w:r>
      <w:r w:rsidR="008D6C36">
        <w:rPr>
          <w:rFonts w:eastAsia="Calibri"/>
        </w:rPr>
        <w:t>7</w:t>
      </w:r>
      <w:r w:rsidR="008244F6">
        <w:rPr>
          <w:rFonts w:eastAsia="Calibri"/>
        </w:rPr>
        <w:t xml:space="preserve">-8 классов рассчитана на </w:t>
      </w:r>
      <w:r w:rsidR="008D6C36">
        <w:rPr>
          <w:rFonts w:eastAsia="Calibri"/>
        </w:rPr>
        <w:t>68</w:t>
      </w:r>
      <w:r w:rsidR="008244F6">
        <w:rPr>
          <w:rFonts w:eastAsia="Calibri"/>
        </w:rPr>
        <w:t xml:space="preserve"> часов</w:t>
      </w:r>
      <w:r w:rsidR="009C06F0">
        <w:rPr>
          <w:rFonts w:eastAsia="Calibri"/>
        </w:rPr>
        <w:t>.</w:t>
      </w:r>
      <w:r w:rsidR="008244F6">
        <w:rPr>
          <w:rFonts w:eastAsia="Calibri"/>
        </w:rPr>
        <w:t xml:space="preserve"> </w:t>
      </w:r>
    </w:p>
    <w:p w14:paraId="7FB05DF6" w14:textId="77777777" w:rsidR="003D399E" w:rsidRDefault="003D399E" w:rsidP="003D399E">
      <w:pPr>
        <w:spacing w:line="300" w:lineRule="auto"/>
        <w:ind w:firstLine="709"/>
        <w:contextualSpacing/>
        <w:rPr>
          <w:rFonts w:eastAsia="Calibri"/>
        </w:rPr>
      </w:pPr>
    </w:p>
    <w:p w14:paraId="1D47532A" w14:textId="77777777" w:rsidR="000A3398" w:rsidRDefault="000A3398" w:rsidP="003D399E">
      <w:pPr>
        <w:spacing w:line="240" w:lineRule="auto"/>
        <w:contextualSpacing/>
        <w:jc w:val="center"/>
        <w:rPr>
          <w:rFonts w:eastAsia="Calibri"/>
          <w:b/>
          <w:bCs/>
          <w:kern w:val="1"/>
        </w:rPr>
      </w:pPr>
    </w:p>
    <w:p w14:paraId="549D33E2" w14:textId="77777777" w:rsidR="000A3398" w:rsidRDefault="000A3398" w:rsidP="003D399E">
      <w:pPr>
        <w:spacing w:line="240" w:lineRule="auto"/>
        <w:contextualSpacing/>
        <w:jc w:val="center"/>
        <w:rPr>
          <w:rFonts w:eastAsia="Calibri"/>
          <w:b/>
          <w:bCs/>
          <w:kern w:val="1"/>
        </w:rPr>
      </w:pPr>
    </w:p>
    <w:p w14:paraId="75CEF090" w14:textId="77777777" w:rsidR="000A3398" w:rsidRDefault="000A3398" w:rsidP="003D399E">
      <w:pPr>
        <w:spacing w:line="240" w:lineRule="auto"/>
        <w:contextualSpacing/>
        <w:jc w:val="center"/>
        <w:rPr>
          <w:rFonts w:eastAsia="Calibri"/>
          <w:b/>
          <w:bCs/>
          <w:kern w:val="1"/>
        </w:rPr>
      </w:pPr>
    </w:p>
    <w:p w14:paraId="2C11A153" w14:textId="2DDC41A4" w:rsidR="003D399E" w:rsidRDefault="003D399E" w:rsidP="003D399E">
      <w:pPr>
        <w:spacing w:line="240" w:lineRule="auto"/>
        <w:contextualSpacing/>
        <w:jc w:val="center"/>
        <w:rPr>
          <w:rFonts w:eastAsia="Calibri"/>
          <w:b/>
          <w:bCs/>
          <w:kern w:val="1"/>
        </w:rPr>
      </w:pPr>
      <w:r w:rsidRPr="003D399E">
        <w:rPr>
          <w:rFonts w:eastAsia="Calibri"/>
          <w:b/>
          <w:bCs/>
          <w:kern w:val="1"/>
        </w:rPr>
        <w:lastRenderedPageBreak/>
        <w:t>Планируемые результаты освоения программы</w:t>
      </w:r>
    </w:p>
    <w:p w14:paraId="3B66C9D7" w14:textId="77777777" w:rsidR="003D399E" w:rsidRPr="003D399E" w:rsidRDefault="003D399E" w:rsidP="003D399E">
      <w:pPr>
        <w:spacing w:line="240" w:lineRule="auto"/>
        <w:contextualSpacing/>
        <w:jc w:val="center"/>
        <w:rPr>
          <w:rFonts w:eastAsia="Calibri"/>
          <w:b/>
          <w:bCs/>
          <w:kern w:val="1"/>
        </w:rPr>
      </w:pPr>
      <w:r w:rsidRPr="003D399E">
        <w:rPr>
          <w:rFonts w:eastAsia="Calibri"/>
          <w:b/>
          <w:bCs/>
          <w:kern w:val="1"/>
        </w:rPr>
        <w:t xml:space="preserve"> «</w:t>
      </w:r>
      <w:r>
        <w:rPr>
          <w:rFonts w:eastAsia="Andale Sans UI"/>
          <w:b/>
          <w:kern w:val="1"/>
          <w:lang w:eastAsia="fa-IR" w:bidi="fa-IR"/>
        </w:rPr>
        <w:t>За рамками географической карты</w:t>
      </w:r>
      <w:r w:rsidRPr="003D399E">
        <w:rPr>
          <w:rFonts w:eastAsia="Calibri"/>
          <w:b/>
          <w:bCs/>
          <w:kern w:val="1"/>
        </w:rPr>
        <w:t>»</w:t>
      </w:r>
    </w:p>
    <w:p w14:paraId="715A0B07" w14:textId="77777777" w:rsidR="003D399E" w:rsidRPr="003D399E" w:rsidRDefault="003D399E" w:rsidP="003D399E">
      <w:pPr>
        <w:spacing w:line="240" w:lineRule="auto"/>
        <w:contextualSpacing/>
        <w:jc w:val="center"/>
        <w:rPr>
          <w:rFonts w:eastAsia="Calibri"/>
          <w:b/>
          <w:bCs/>
          <w:kern w:val="1"/>
        </w:rPr>
      </w:pPr>
    </w:p>
    <w:p w14:paraId="26660827" w14:textId="77777777" w:rsidR="003D399E" w:rsidRDefault="003D399E" w:rsidP="003D399E">
      <w:pPr>
        <w:widowControl w:val="0"/>
        <w:spacing w:line="240" w:lineRule="auto"/>
        <w:contextualSpacing/>
        <w:jc w:val="both"/>
        <w:rPr>
          <w:rFonts w:eastAsia="Times New Roman"/>
          <w:b/>
          <w:color w:val="000000"/>
          <w:lang w:eastAsia="ru-RU"/>
        </w:rPr>
      </w:pPr>
      <w:r w:rsidRPr="003D399E">
        <w:rPr>
          <w:rFonts w:eastAsia="Times New Roman"/>
          <w:b/>
          <w:color w:val="000000"/>
          <w:lang w:eastAsia="ru-RU"/>
        </w:rPr>
        <w:t>Личностные результаты</w:t>
      </w:r>
      <w:r w:rsidR="001E66CB">
        <w:rPr>
          <w:rFonts w:eastAsia="Times New Roman"/>
          <w:b/>
          <w:color w:val="000000"/>
          <w:lang w:eastAsia="ru-RU"/>
        </w:rPr>
        <w:t>:</w:t>
      </w:r>
    </w:p>
    <w:p w14:paraId="33537658" w14:textId="77777777" w:rsidR="001E66CB" w:rsidRDefault="001E66CB" w:rsidP="001E66CB">
      <w:pPr>
        <w:pStyle w:val="a4"/>
        <w:widowControl w:val="0"/>
        <w:numPr>
          <w:ilvl w:val="0"/>
          <w:numId w:val="10"/>
        </w:numPr>
        <w:spacing w:line="300" w:lineRule="auto"/>
        <w:ind w:left="0" w:firstLine="567"/>
        <w:jc w:val="both"/>
        <w:rPr>
          <w:rFonts w:eastAsia="Times New Roman"/>
          <w:color w:val="000000"/>
          <w:lang w:eastAsia="ru-RU"/>
        </w:rPr>
      </w:pPr>
      <w:r w:rsidRPr="001E66CB">
        <w:rPr>
          <w:rFonts w:eastAsia="Times New Roman"/>
          <w:color w:val="000000"/>
          <w:lang w:eastAsia="ru-RU"/>
        </w:rPr>
        <w:t>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</w:t>
      </w:r>
      <w:r>
        <w:rPr>
          <w:rFonts w:eastAsia="Times New Roman"/>
          <w:color w:val="000000"/>
          <w:lang w:eastAsia="ru-RU"/>
        </w:rPr>
        <w:t>чности в поликультурном социуме.</w:t>
      </w:r>
    </w:p>
    <w:p w14:paraId="23EFCDF6" w14:textId="77777777" w:rsidR="001E66CB" w:rsidRDefault="001E66CB" w:rsidP="001E66CB">
      <w:pPr>
        <w:pStyle w:val="a4"/>
        <w:widowControl w:val="0"/>
        <w:spacing w:line="300" w:lineRule="auto"/>
        <w:ind w:left="567"/>
        <w:jc w:val="both"/>
        <w:rPr>
          <w:rFonts w:eastAsia="Times New Roman"/>
          <w:color w:val="000000"/>
          <w:lang w:eastAsia="ru-RU"/>
        </w:rPr>
      </w:pPr>
    </w:p>
    <w:p w14:paraId="41BD0E7D" w14:textId="77777777" w:rsidR="001E66CB" w:rsidRDefault="001E66CB" w:rsidP="001E66CB">
      <w:pPr>
        <w:widowControl w:val="0"/>
        <w:spacing w:line="300" w:lineRule="auto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>Метапредметные результаты</w:t>
      </w:r>
      <w:r w:rsidRPr="001E66CB">
        <w:rPr>
          <w:rFonts w:eastAsia="Times New Roman"/>
          <w:color w:val="000000"/>
          <w:lang w:eastAsia="ru-RU"/>
        </w:rPr>
        <w:t xml:space="preserve"> </w:t>
      </w:r>
      <w:r w:rsidRPr="001E66CB">
        <w:rPr>
          <w:rFonts w:eastAsia="Times New Roman"/>
          <w:b/>
          <w:color w:val="000000"/>
          <w:lang w:eastAsia="ru-RU"/>
        </w:rPr>
        <w:t>и универсальные учебные действия</w:t>
      </w:r>
      <w:r w:rsidRPr="001E66CB">
        <w:rPr>
          <w:rFonts w:eastAsia="Times New Roman"/>
          <w:color w:val="000000"/>
          <w:lang w:eastAsia="ru-RU"/>
        </w:rPr>
        <w:t xml:space="preserve"> (регулятивные, п</w:t>
      </w:r>
      <w:r>
        <w:rPr>
          <w:rFonts w:eastAsia="Times New Roman"/>
          <w:color w:val="000000"/>
          <w:lang w:eastAsia="ru-RU"/>
        </w:rPr>
        <w:t>ознавательные, коммуникативные):</w:t>
      </w:r>
    </w:p>
    <w:p w14:paraId="0CE1AD20" w14:textId="77777777" w:rsidR="001E66CB" w:rsidRDefault="001E66CB" w:rsidP="001E66CB">
      <w:pPr>
        <w:pStyle w:val="a4"/>
        <w:widowControl w:val="0"/>
        <w:numPr>
          <w:ilvl w:val="0"/>
          <w:numId w:val="10"/>
        </w:numPr>
        <w:spacing w:line="300" w:lineRule="auto"/>
        <w:ind w:left="1418" w:hanging="851"/>
        <w:jc w:val="both"/>
        <w:rPr>
          <w:rFonts w:eastAsia="Times New Roman"/>
          <w:color w:val="000000"/>
          <w:lang w:eastAsia="ru-RU"/>
        </w:rPr>
      </w:pPr>
      <w:r w:rsidRPr="001E66CB">
        <w:rPr>
          <w:rFonts w:eastAsia="Times New Roman"/>
          <w:color w:val="000000"/>
          <w:lang w:eastAsia="ru-RU"/>
        </w:rPr>
        <w:t>способность их использовани</w:t>
      </w:r>
      <w:r>
        <w:rPr>
          <w:rFonts w:eastAsia="Times New Roman"/>
          <w:color w:val="000000"/>
          <w:lang w:eastAsia="ru-RU"/>
        </w:rPr>
        <w:t xml:space="preserve">я в познавательной и социальной </w:t>
      </w:r>
    </w:p>
    <w:p w14:paraId="48BB64B0" w14:textId="77777777" w:rsidR="001E66CB" w:rsidRPr="001E66CB" w:rsidRDefault="001E66CB" w:rsidP="001E66CB">
      <w:pPr>
        <w:widowControl w:val="0"/>
        <w:spacing w:line="300" w:lineRule="auto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</w:t>
      </w:r>
      <w:r w:rsidRPr="001E66CB">
        <w:rPr>
          <w:rFonts w:eastAsia="Times New Roman"/>
          <w:color w:val="000000"/>
          <w:lang w:eastAsia="ru-RU"/>
        </w:rPr>
        <w:t>рактике, самостоятельность в планировании и осуществлении учебной деятельности и организации учебного сотрудничества с</w:t>
      </w:r>
      <w:r>
        <w:rPr>
          <w:rFonts w:eastAsia="Times New Roman"/>
          <w:color w:val="000000"/>
          <w:lang w:eastAsia="ru-RU"/>
        </w:rPr>
        <w:t xml:space="preserve"> </w:t>
      </w:r>
      <w:r w:rsidRPr="001E66CB">
        <w:rPr>
          <w:rFonts w:eastAsia="Times New Roman"/>
          <w:color w:val="000000"/>
          <w:lang w:eastAsia="ru-RU"/>
        </w:rPr>
        <w:t>педагогами и сверстниками, способность к построению индивидуальной образовательной</w:t>
      </w:r>
    </w:p>
    <w:p w14:paraId="58129964" w14:textId="77777777" w:rsidR="001E66CB" w:rsidRDefault="001E66CB" w:rsidP="001E66CB">
      <w:pPr>
        <w:widowControl w:val="0"/>
        <w:spacing w:line="300" w:lineRule="auto"/>
        <w:contextualSpacing/>
        <w:jc w:val="both"/>
        <w:rPr>
          <w:rFonts w:eastAsia="Times New Roman"/>
          <w:color w:val="000000"/>
          <w:lang w:eastAsia="ru-RU"/>
        </w:rPr>
      </w:pPr>
      <w:r w:rsidRPr="001E66CB">
        <w:rPr>
          <w:rFonts w:eastAsia="Times New Roman"/>
          <w:color w:val="000000"/>
          <w:lang w:eastAsia="ru-RU"/>
        </w:rPr>
        <w:t>траектории, владение навыками учебно-исследовательской, проектной и социальной</w:t>
      </w:r>
      <w:r>
        <w:rPr>
          <w:rFonts w:eastAsia="Times New Roman"/>
          <w:color w:val="000000"/>
          <w:lang w:eastAsia="ru-RU"/>
        </w:rPr>
        <w:t xml:space="preserve"> деятельности.</w:t>
      </w:r>
    </w:p>
    <w:p w14:paraId="5C9368EB" w14:textId="77777777" w:rsidR="001E66CB" w:rsidRPr="001E66CB" w:rsidRDefault="001E66CB" w:rsidP="001E66CB">
      <w:pPr>
        <w:widowControl w:val="0"/>
        <w:spacing w:line="300" w:lineRule="auto"/>
        <w:contextualSpacing/>
        <w:jc w:val="both"/>
        <w:rPr>
          <w:rFonts w:eastAsia="Times New Roman"/>
          <w:color w:val="000000"/>
          <w:lang w:eastAsia="ru-RU"/>
        </w:rPr>
      </w:pPr>
    </w:p>
    <w:p w14:paraId="1E2CE62D" w14:textId="77777777" w:rsidR="001E66CB" w:rsidRPr="001E66CB" w:rsidRDefault="001E66CB" w:rsidP="001E66CB">
      <w:pPr>
        <w:widowControl w:val="0"/>
        <w:spacing w:line="300" w:lineRule="auto"/>
        <w:contextualSpacing/>
        <w:jc w:val="both"/>
        <w:rPr>
          <w:rFonts w:eastAsia="Times New Roman"/>
          <w:b/>
          <w:color w:val="000000"/>
          <w:lang w:eastAsia="ru-RU"/>
        </w:rPr>
      </w:pPr>
      <w:r w:rsidRPr="001E66CB">
        <w:rPr>
          <w:rFonts w:eastAsia="Times New Roman"/>
          <w:b/>
          <w:color w:val="000000"/>
          <w:lang w:eastAsia="ru-RU"/>
        </w:rPr>
        <w:t>Предметные результаты</w:t>
      </w:r>
      <w:r>
        <w:rPr>
          <w:rFonts w:eastAsia="Times New Roman"/>
          <w:b/>
          <w:color w:val="000000"/>
          <w:lang w:eastAsia="ru-RU"/>
        </w:rPr>
        <w:t>:</w:t>
      </w:r>
    </w:p>
    <w:p w14:paraId="3B8707EB" w14:textId="77777777" w:rsidR="001E66CB" w:rsidRDefault="001E66CB" w:rsidP="001E66CB">
      <w:pPr>
        <w:pStyle w:val="a4"/>
        <w:widowControl w:val="0"/>
        <w:numPr>
          <w:ilvl w:val="0"/>
          <w:numId w:val="10"/>
        </w:numPr>
        <w:spacing w:line="300" w:lineRule="auto"/>
        <w:ind w:hanging="873"/>
        <w:jc w:val="both"/>
        <w:rPr>
          <w:rFonts w:eastAsia="Times New Roman"/>
          <w:color w:val="000000"/>
          <w:lang w:eastAsia="ru-RU"/>
        </w:rPr>
      </w:pPr>
      <w:r w:rsidRPr="001E66CB">
        <w:rPr>
          <w:rFonts w:eastAsia="Times New Roman"/>
          <w:color w:val="000000"/>
          <w:lang w:eastAsia="ru-RU"/>
        </w:rPr>
        <w:t xml:space="preserve">умения, специфические для </w:t>
      </w:r>
      <w:r>
        <w:rPr>
          <w:rFonts w:eastAsia="Times New Roman"/>
          <w:color w:val="000000"/>
          <w:lang w:eastAsia="ru-RU"/>
        </w:rPr>
        <w:t>данной предметной области, виды</w:t>
      </w:r>
    </w:p>
    <w:p w14:paraId="4647855B" w14:textId="77777777" w:rsidR="003D399E" w:rsidRPr="003D399E" w:rsidRDefault="001E66CB" w:rsidP="001E66CB">
      <w:pPr>
        <w:widowControl w:val="0"/>
        <w:spacing w:line="300" w:lineRule="auto"/>
        <w:jc w:val="both"/>
        <w:rPr>
          <w:rFonts w:eastAsia="Times New Roman"/>
          <w:color w:val="000000"/>
          <w:lang w:eastAsia="ru-RU"/>
        </w:rPr>
      </w:pPr>
      <w:r w:rsidRPr="001E66CB">
        <w:rPr>
          <w:rFonts w:eastAsia="Times New Roman"/>
          <w:color w:val="000000"/>
          <w:lang w:eastAsia="ru-RU"/>
        </w:rPr>
        <w:t>деятельности по получению</w:t>
      </w:r>
      <w:r>
        <w:rPr>
          <w:rFonts w:eastAsia="Times New Roman"/>
          <w:color w:val="000000"/>
          <w:lang w:eastAsia="ru-RU"/>
        </w:rPr>
        <w:t xml:space="preserve"> </w:t>
      </w:r>
      <w:r w:rsidRPr="001E66CB">
        <w:rPr>
          <w:rFonts w:eastAsia="Times New Roman"/>
          <w:color w:val="000000"/>
          <w:lang w:eastAsia="ru-RU"/>
        </w:rPr>
        <w:t>нового знания в рамках учебного предмета, его преобразованию и применению в учебных,</w:t>
      </w:r>
      <w:r>
        <w:rPr>
          <w:rFonts w:eastAsia="Times New Roman"/>
          <w:color w:val="000000"/>
          <w:lang w:eastAsia="ru-RU"/>
        </w:rPr>
        <w:t xml:space="preserve"> </w:t>
      </w:r>
      <w:r w:rsidRPr="001E66CB">
        <w:rPr>
          <w:rFonts w:eastAsia="Times New Roman"/>
          <w:color w:val="000000"/>
          <w:lang w:eastAsia="ru-RU"/>
        </w:rPr>
        <w:t>учебно-проектных и социально-проектных ситуациях, формирование научного типа мышления,</w:t>
      </w:r>
      <w:r>
        <w:rPr>
          <w:rFonts w:eastAsia="Times New Roman"/>
          <w:color w:val="000000"/>
          <w:lang w:eastAsia="ru-RU"/>
        </w:rPr>
        <w:t xml:space="preserve"> </w:t>
      </w:r>
      <w:r w:rsidRPr="001E66CB">
        <w:rPr>
          <w:rFonts w:eastAsia="Times New Roman"/>
          <w:color w:val="000000"/>
          <w:lang w:eastAsia="ru-RU"/>
        </w:rPr>
        <w:t>владение научной терминологией, ключевыми</w:t>
      </w:r>
      <w:r>
        <w:rPr>
          <w:rFonts w:eastAsia="Times New Roman"/>
          <w:color w:val="000000"/>
          <w:lang w:eastAsia="ru-RU"/>
        </w:rPr>
        <w:t xml:space="preserve"> понятиями, методами и приемами.</w:t>
      </w:r>
    </w:p>
    <w:p w14:paraId="4F16AD58" w14:textId="77777777" w:rsidR="009C06F0" w:rsidRDefault="009C06F0" w:rsidP="003D399E">
      <w:pPr>
        <w:widowControl w:val="0"/>
        <w:suppressAutoHyphens/>
        <w:spacing w:line="240" w:lineRule="auto"/>
        <w:contextualSpacing/>
        <w:jc w:val="both"/>
        <w:textAlignment w:val="baseline"/>
        <w:rPr>
          <w:rFonts w:eastAsia="Andale Sans UI"/>
          <w:b/>
          <w:bCs/>
          <w:kern w:val="1"/>
          <w:lang w:eastAsia="fa-IR" w:bidi="fa-IR"/>
        </w:rPr>
      </w:pPr>
    </w:p>
    <w:p w14:paraId="40D3DCBC" w14:textId="02FD6BA1" w:rsidR="003D399E" w:rsidRPr="003D399E" w:rsidRDefault="003D399E" w:rsidP="003D399E">
      <w:pPr>
        <w:widowControl w:val="0"/>
        <w:suppressAutoHyphens/>
        <w:spacing w:line="240" w:lineRule="auto"/>
        <w:contextualSpacing/>
        <w:jc w:val="both"/>
        <w:textAlignment w:val="baseline"/>
        <w:rPr>
          <w:rFonts w:eastAsia="Andale Sans UI"/>
          <w:b/>
          <w:bCs/>
          <w:kern w:val="1"/>
          <w:lang w:eastAsia="fa-IR" w:bidi="fa-IR"/>
        </w:rPr>
      </w:pPr>
      <w:r w:rsidRPr="003D399E">
        <w:rPr>
          <w:rFonts w:eastAsia="Andale Sans UI"/>
          <w:b/>
          <w:bCs/>
          <w:kern w:val="1"/>
          <w:lang w:eastAsia="fa-IR" w:bidi="fa-IR"/>
        </w:rPr>
        <w:t xml:space="preserve">Учащиеся получат возможность научиться: </w:t>
      </w:r>
    </w:p>
    <w:p w14:paraId="1AC7E89F" w14:textId="77777777" w:rsidR="003D399E" w:rsidRDefault="003D399E" w:rsidP="001E66CB">
      <w:pPr>
        <w:pStyle w:val="a4"/>
        <w:widowControl w:val="0"/>
        <w:numPr>
          <w:ilvl w:val="0"/>
          <w:numId w:val="10"/>
        </w:numPr>
        <w:suppressAutoHyphens/>
        <w:spacing w:after="200" w:line="300" w:lineRule="auto"/>
        <w:ind w:left="1434" w:hanging="357"/>
        <w:jc w:val="both"/>
        <w:textAlignment w:val="baseline"/>
        <w:rPr>
          <w:rFonts w:eastAsia="Andale Sans UI"/>
          <w:bCs/>
          <w:kern w:val="1"/>
          <w:lang w:eastAsia="fa-IR" w:bidi="fa-IR"/>
        </w:rPr>
      </w:pPr>
      <w:r w:rsidRPr="001E66CB">
        <w:rPr>
          <w:rFonts w:eastAsia="Calibri"/>
        </w:rPr>
        <w:t>использовать приобретённые знания и умения в практической деятельности в повседневной жизни;</w:t>
      </w:r>
      <w:r w:rsidRPr="001E66CB">
        <w:rPr>
          <w:rFonts w:eastAsia="Andale Sans UI"/>
          <w:bCs/>
          <w:kern w:val="1"/>
          <w:lang w:eastAsia="fa-IR" w:bidi="fa-IR"/>
        </w:rPr>
        <w:t xml:space="preserve"> </w:t>
      </w:r>
    </w:p>
    <w:p w14:paraId="2F54A3B2" w14:textId="068DB48F" w:rsidR="006019CF" w:rsidRPr="006019CF" w:rsidRDefault="003D399E" w:rsidP="006019CF">
      <w:pPr>
        <w:pStyle w:val="a4"/>
        <w:widowControl w:val="0"/>
        <w:numPr>
          <w:ilvl w:val="0"/>
          <w:numId w:val="10"/>
        </w:numPr>
        <w:suppressAutoHyphens/>
        <w:spacing w:after="200" w:line="300" w:lineRule="auto"/>
        <w:ind w:left="1434" w:hanging="357"/>
        <w:jc w:val="both"/>
        <w:textAlignment w:val="baseline"/>
        <w:rPr>
          <w:rFonts w:eastAsia="Andale Sans UI"/>
          <w:bCs/>
          <w:kern w:val="1"/>
          <w:lang w:eastAsia="fa-IR" w:bidi="fa-IR"/>
        </w:rPr>
      </w:pPr>
      <w:r w:rsidRPr="001E66CB">
        <w:rPr>
          <w:rFonts w:eastAsia="Andale Sans UI"/>
          <w:bCs/>
          <w:kern w:val="1"/>
          <w:lang w:eastAsia="fa-IR" w:bidi="fa-IR"/>
        </w:rPr>
        <w:t>создавать условия для самопознания, развития потребности в самосовершенствовании, саморазвитии</w:t>
      </w:r>
    </w:p>
    <w:p w14:paraId="6BD1391D" w14:textId="1EEFC92A" w:rsidR="00FC6FD8" w:rsidRDefault="00FC6FD8" w:rsidP="006019CF">
      <w:pPr>
        <w:pStyle w:val="a4"/>
        <w:spacing w:line="300" w:lineRule="auto"/>
        <w:ind w:left="1440" w:right="-427"/>
        <w:jc w:val="center"/>
        <w:rPr>
          <w:b/>
        </w:rPr>
      </w:pPr>
    </w:p>
    <w:p w14:paraId="700505AE" w14:textId="77777777" w:rsidR="000A3398" w:rsidRDefault="000A3398" w:rsidP="006019CF">
      <w:pPr>
        <w:pStyle w:val="a4"/>
        <w:spacing w:line="300" w:lineRule="auto"/>
        <w:ind w:left="1440" w:right="-427"/>
        <w:jc w:val="center"/>
        <w:rPr>
          <w:b/>
        </w:rPr>
      </w:pPr>
    </w:p>
    <w:p w14:paraId="257704B9" w14:textId="77777777" w:rsidR="00FC6FD8" w:rsidRDefault="00FC6FD8" w:rsidP="006019CF">
      <w:pPr>
        <w:pStyle w:val="a4"/>
        <w:spacing w:line="300" w:lineRule="auto"/>
        <w:ind w:left="1440" w:right="-427"/>
        <w:jc w:val="center"/>
        <w:rPr>
          <w:b/>
        </w:rPr>
      </w:pPr>
    </w:p>
    <w:p w14:paraId="00865A65" w14:textId="5488F6F5" w:rsidR="006019CF" w:rsidRDefault="006019CF" w:rsidP="006019CF">
      <w:pPr>
        <w:pStyle w:val="a4"/>
        <w:spacing w:line="300" w:lineRule="auto"/>
        <w:ind w:left="1440" w:right="-427"/>
        <w:jc w:val="center"/>
        <w:rPr>
          <w:b/>
        </w:rPr>
      </w:pPr>
      <w:bookmarkStart w:id="0" w:name="_Hlk138017194"/>
      <w:r w:rsidRPr="006019CF">
        <w:rPr>
          <w:b/>
        </w:rPr>
        <w:lastRenderedPageBreak/>
        <w:t>Учебно-тематический план</w:t>
      </w:r>
    </w:p>
    <w:p w14:paraId="15ACD7C2" w14:textId="77777777" w:rsidR="006019CF" w:rsidRPr="006019CF" w:rsidRDefault="006019CF" w:rsidP="006019CF">
      <w:pPr>
        <w:pStyle w:val="a4"/>
        <w:spacing w:line="300" w:lineRule="auto"/>
        <w:ind w:left="1440" w:right="-427"/>
        <w:rPr>
          <w:b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242"/>
        <w:gridCol w:w="6237"/>
        <w:gridCol w:w="709"/>
        <w:gridCol w:w="851"/>
        <w:gridCol w:w="708"/>
      </w:tblGrid>
      <w:tr w:rsidR="006019CF" w:rsidRPr="001A03BD" w14:paraId="3FD0D66C" w14:textId="77777777" w:rsidTr="006019CF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68758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3BD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30CB7" w14:textId="77777777" w:rsidR="006019CF" w:rsidRPr="001A03BD" w:rsidRDefault="006019CF" w:rsidP="00505B72">
            <w:pPr>
              <w:spacing w:line="300" w:lineRule="auto"/>
              <w:ind w:right="-42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03BD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BB44E" w14:textId="77777777" w:rsidR="006019CF" w:rsidRPr="001A03BD" w:rsidRDefault="006019CF" w:rsidP="00505B72">
            <w:pPr>
              <w:spacing w:line="300" w:lineRule="auto"/>
              <w:ind w:right="-427"/>
              <w:rPr>
                <w:rFonts w:ascii="Times New Roman" w:hAnsi="Times New Roman"/>
                <w:sz w:val="28"/>
                <w:szCs w:val="28"/>
              </w:rPr>
            </w:pPr>
            <w:r w:rsidRPr="001A03BD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6019CF" w:rsidRPr="001A03BD" w14:paraId="596DE9AD" w14:textId="77777777" w:rsidTr="006019CF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ECF04" w14:textId="77777777" w:rsidR="006019CF" w:rsidRPr="001A03BD" w:rsidRDefault="006019CF" w:rsidP="00505B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8A7DE" w14:textId="77777777" w:rsidR="006019CF" w:rsidRPr="001A03BD" w:rsidRDefault="006019CF" w:rsidP="00505B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CBA34" w14:textId="77777777" w:rsidR="006019CF" w:rsidRPr="00870AFA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Cs w:val="28"/>
              </w:rPr>
            </w:pPr>
            <w:r w:rsidRPr="00870AFA">
              <w:rPr>
                <w:rFonts w:ascii="Times New Roman" w:hAnsi="Times New Roman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02C77" w14:textId="77777777" w:rsidR="006019CF" w:rsidRPr="00870AFA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Cs w:val="28"/>
              </w:rPr>
            </w:pPr>
            <w:r w:rsidRPr="00870AFA">
              <w:rPr>
                <w:rFonts w:ascii="Times New Roman" w:hAnsi="Times New Roman"/>
                <w:szCs w:val="28"/>
              </w:rPr>
              <w:t>теория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6A754" w14:textId="77777777" w:rsidR="006019CF" w:rsidRPr="00870AFA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Cs w:val="28"/>
              </w:rPr>
            </w:pPr>
            <w:proofErr w:type="spellStart"/>
            <w:r>
              <w:rPr>
                <w:rFonts w:ascii="Times New Roman" w:hAnsi="Times New Roman"/>
                <w:szCs w:val="28"/>
              </w:rPr>
              <w:t>пр</w:t>
            </w:r>
            <w:proofErr w:type="spellEnd"/>
            <w:r>
              <w:rPr>
                <w:rFonts w:ascii="Times New Roman" w:hAnsi="Times New Roman"/>
                <w:szCs w:val="28"/>
              </w:rPr>
              <w:t>-</w:t>
            </w:r>
            <w:r w:rsidRPr="00870AFA">
              <w:rPr>
                <w:rFonts w:ascii="Times New Roman" w:hAnsi="Times New Roman"/>
                <w:szCs w:val="28"/>
              </w:rPr>
              <w:t>ка</w:t>
            </w:r>
          </w:p>
        </w:tc>
      </w:tr>
      <w:tr w:rsidR="006019CF" w:rsidRPr="001A03BD" w14:paraId="439D679E" w14:textId="77777777" w:rsidTr="006019C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7979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A03BD">
              <w:rPr>
                <w:rFonts w:ascii="Times New Roman" w:hAnsi="Times New Roman"/>
                <w:b/>
                <w:sz w:val="28"/>
                <w:szCs w:val="28"/>
              </w:rPr>
              <w:t>Раздел 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2F8D0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История географических исследований</w:t>
            </w:r>
            <w:r w:rsidRPr="001A03B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025F1" w14:textId="49C54921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7B6B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B527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19CF" w:rsidRPr="001A03BD" w14:paraId="775CCBF6" w14:textId="77777777" w:rsidTr="006019C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CF90F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3BD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7411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Картографы. Создание модели карты.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06BD2" w14:textId="60395BA8" w:rsidR="006019CF" w:rsidRPr="001A03BD" w:rsidRDefault="00626458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5213E" w14:textId="66C0C1B1" w:rsidR="006019CF" w:rsidRPr="001A03BD" w:rsidRDefault="00626458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2C14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019CF" w:rsidRPr="001A03BD" w14:paraId="542D350A" w14:textId="77777777" w:rsidTr="006019C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98E42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3BD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9EB8E" w14:textId="77777777" w:rsidR="006019CF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Путешественники. Правила пользования </w:t>
            </w:r>
          </w:p>
          <w:p w14:paraId="0FA3576A" w14:textId="7B4EA5C2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справочной литературой.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D4465" w14:textId="4D492AAB" w:rsidR="006019CF" w:rsidRPr="001A03BD" w:rsidRDefault="00626458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583B8" w14:textId="3955DE5B" w:rsidR="006019CF" w:rsidRPr="001A03BD" w:rsidRDefault="00626458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B306A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3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019CF" w:rsidRPr="001A03BD" w14:paraId="53EB9EB9" w14:textId="77777777" w:rsidTr="006019C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89500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3BD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90F13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Журналисты. Написание эссе.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3F8DB" w14:textId="4E79013F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EE92A" w14:textId="36E2A7D3" w:rsidR="006019CF" w:rsidRPr="001A03BD" w:rsidRDefault="00626458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3B0A0" w14:textId="55358246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019CF" w:rsidRPr="001A03BD" w14:paraId="1D1BCE9B" w14:textId="77777777" w:rsidTr="006019C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50CAE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A03BD">
              <w:rPr>
                <w:rFonts w:ascii="Times New Roman" w:hAnsi="Times New Roman"/>
                <w:b/>
                <w:sz w:val="28"/>
                <w:szCs w:val="28"/>
              </w:rPr>
              <w:t>Раздел 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43126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Геосферы Земли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E52A6" w14:textId="3C3CBE53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8DF6" w14:textId="53C7DB3E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E02D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19CF" w:rsidRPr="001A03BD" w14:paraId="1828AF36" w14:textId="77777777" w:rsidTr="006019C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1C2E2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3BD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B592C" w14:textId="77777777" w:rsidR="006019CF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Минералогия. Работа с коллекциями горных </w:t>
            </w:r>
          </w:p>
          <w:p w14:paraId="602E493E" w14:textId="11FF3FB2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пород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CB400" w14:textId="2B9EDC45" w:rsidR="006019CF" w:rsidRPr="001A03BD" w:rsidRDefault="00626458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25417" w14:textId="0E72D283" w:rsidR="006019CF" w:rsidRPr="001A03BD" w:rsidRDefault="00626458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0EC5E" w14:textId="0C1BF22E" w:rsidR="006019CF" w:rsidRPr="001A03BD" w:rsidRDefault="00626458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019CF" w:rsidRPr="001A03BD" w14:paraId="3676AA98" w14:textId="77777777" w:rsidTr="006019C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67505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428D2" w14:textId="77777777" w:rsidR="006019CF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Геодезия. Склон и его профиль.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EB843" w14:textId="54E68135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FB01E" w14:textId="1D93AB69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43734" w14:textId="7326A56F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019CF" w:rsidRPr="001A03BD" w14:paraId="40913DD7" w14:textId="77777777" w:rsidTr="006019C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B67DB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3BD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5DBC0" w14:textId="77777777" w:rsidR="006019CF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Спелеология. Виртуальное путешествие </w:t>
            </w:r>
          </w:p>
          <w:p w14:paraId="5CA2DFA7" w14:textId="3DC229E1" w:rsidR="006019CF" w:rsidRPr="001A03BD" w:rsidRDefault="006019CF" w:rsidP="006019CF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пещерам мира.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FB7B" w14:textId="44EDF33D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E9A83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851B" w14:textId="77994BBD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019CF" w:rsidRPr="001A03BD" w14:paraId="4A6E4D6F" w14:textId="77777777" w:rsidTr="006019C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E4390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3BD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2B8B7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Ученые-вулканологи. Работа с энциклопедиями.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5104F" w14:textId="63DAB93D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79A4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A8BB4" w14:textId="2055DE6C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019CF" w:rsidRPr="001A03BD" w14:paraId="0ADFF620" w14:textId="77777777" w:rsidTr="006019C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D7B63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3BD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33333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Климатологи. Работа с метеостанцией.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FE1C7" w14:textId="298ED3C3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5641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3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AF9E" w14:textId="38033A03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019CF" w:rsidRPr="001A03BD" w14:paraId="2E333189" w14:textId="77777777" w:rsidTr="006019C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1E62B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3BD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8F3D7" w14:textId="77777777" w:rsidR="006019CF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Осваиваем методы моделирования и</w:t>
            </w:r>
          </w:p>
          <w:p w14:paraId="7717D077" w14:textId="33DC4D29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проектирования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5650E" w14:textId="1521D82B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C5CB" w14:textId="04FDB4B7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AD251" w14:textId="5CB3F2A6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019CF" w:rsidRPr="001A03BD" w14:paraId="24E0A10A" w14:textId="77777777" w:rsidTr="006019C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032E0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3BD">
              <w:rPr>
                <w:rFonts w:ascii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CC0FA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Прогноз погоды. Составление и сопоставление.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3E533" w14:textId="47972035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C013" w14:textId="2F3392F6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17E21" w14:textId="6D39E410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019CF" w:rsidRPr="001A03BD" w14:paraId="771C4F31" w14:textId="77777777" w:rsidTr="006019C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C96F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8821" w14:textId="77777777" w:rsidR="006019CF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Фенология. Метод наблюдения.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D4DE7" w14:textId="67AC6A4C" w:rsidR="006019CF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70C1" w14:textId="53E60193" w:rsidR="006019CF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C9426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019CF" w:rsidRPr="001A03BD" w14:paraId="48895E6F" w14:textId="77777777" w:rsidTr="006019C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6FF64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06B14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Гидрологи. Виртуальное путешествие по океанам.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8D09C" w14:textId="51446339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AB31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F4B52" w14:textId="479F5208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019CF" w:rsidRPr="001A03BD" w14:paraId="7E7B7151" w14:textId="77777777" w:rsidTr="006019C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9367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BB068" w14:textId="77777777" w:rsidR="006019CF" w:rsidRPr="001A03BD" w:rsidRDefault="006019CF" w:rsidP="00505B72">
            <w:pPr>
              <w:spacing w:line="30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Осваиваем методы моделирования.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6564" w14:textId="0D0F41AF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D7E79" w14:textId="1D579B96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9DD4B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019CF" w:rsidRPr="001A03BD" w14:paraId="1B0B0832" w14:textId="77777777" w:rsidTr="006019C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71FFE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33EF1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Почвоведы. Составление макета.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2A46D" w14:textId="0F107C8C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AD3A0" w14:textId="7C816610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5556E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3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019CF" w:rsidRPr="001A03BD" w14:paraId="34881232" w14:textId="77777777" w:rsidTr="006019C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63897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5A4D6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Антропология. Знакомство с народами мира.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1977B" w14:textId="2D5B41FB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3F8C" w14:textId="7273F596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BACFD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3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019CF" w:rsidRPr="001A03BD" w14:paraId="4E64E43C" w14:textId="77777777" w:rsidTr="006019C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EC90D" w14:textId="77777777" w:rsidR="006019CF" w:rsidRPr="001A03BD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3DD1B" w14:textId="77777777" w:rsidR="006019CF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Топонимика. Топонимы Ульяновской области.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FF12" w14:textId="0D8B5480" w:rsidR="006019CF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1A19" w14:textId="5C7C1AA8" w:rsidR="006019CF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112A4" w14:textId="3F42B7A9" w:rsidR="006019CF" w:rsidRPr="001A03BD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019CF" w:rsidRPr="001A03BD" w14:paraId="168CFA28" w14:textId="77777777" w:rsidTr="006019C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4B6A7" w14:textId="77777777" w:rsidR="006019CF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FEAE0" w14:textId="77777777" w:rsidR="006019CF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Экология. Проблемы Ульяновска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274C8" w14:textId="641F418F" w:rsidR="006019CF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FB97" w14:textId="3E422D71" w:rsidR="006019CF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EAF05" w14:textId="153F7C7B" w:rsidR="006019CF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019CF" w:rsidRPr="001A03BD" w14:paraId="1A8AFC8D" w14:textId="77777777" w:rsidTr="006019C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591DF" w14:textId="77777777" w:rsidR="006019CF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9DA7A" w14:textId="77777777" w:rsidR="006019CF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Итоговое занятие.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F3238" w14:textId="15A9CEBA" w:rsidR="006019CF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5528" w14:textId="77777777" w:rsidR="006019CF" w:rsidRDefault="006019CF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D8598" w14:textId="2E6C7676" w:rsidR="006019CF" w:rsidRDefault="00437861" w:rsidP="00505B72">
            <w:pPr>
              <w:spacing w:line="300" w:lineRule="auto"/>
              <w:ind w:right="-4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37861" w:rsidRPr="001A03BD" w14:paraId="025B2654" w14:textId="77777777" w:rsidTr="006019C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6786" w14:textId="6D2EBC8A" w:rsidR="00437861" w:rsidRDefault="00437861" w:rsidP="00505B72">
            <w:pPr>
              <w:spacing w:line="300" w:lineRule="auto"/>
              <w:ind w:right="-427"/>
              <w:jc w:val="both"/>
            </w:pPr>
            <w:r w:rsidRPr="00437861">
              <w:rPr>
                <w:rFonts w:ascii="Times New Roman" w:hAnsi="Times New Roman"/>
                <w:sz w:val="28"/>
                <w:szCs w:val="28"/>
              </w:rPr>
              <w:t>2.16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230B" w14:textId="068F3B8C" w:rsidR="00437861" w:rsidRDefault="00437861" w:rsidP="00505B72">
            <w:pPr>
              <w:spacing w:line="300" w:lineRule="auto"/>
              <w:ind w:right="-427"/>
              <w:jc w:val="both"/>
            </w:pPr>
            <w:r w:rsidRPr="00437861">
              <w:rPr>
                <w:rFonts w:ascii="Times New Roman" w:hAnsi="Times New Roman"/>
                <w:sz w:val="28"/>
                <w:szCs w:val="28"/>
              </w:rPr>
              <w:t>Резерв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5302" w14:textId="6FD6061F" w:rsidR="00437861" w:rsidRDefault="00437861" w:rsidP="00505B72">
            <w:pPr>
              <w:spacing w:line="300" w:lineRule="auto"/>
              <w:ind w:right="-427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67CA" w14:textId="0F10DDD8" w:rsidR="00437861" w:rsidRDefault="00437861" w:rsidP="00505B72">
            <w:pPr>
              <w:spacing w:line="300" w:lineRule="auto"/>
              <w:ind w:right="-427"/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9828" w14:textId="77777777" w:rsidR="00437861" w:rsidRDefault="00437861" w:rsidP="00505B72">
            <w:pPr>
              <w:spacing w:line="300" w:lineRule="auto"/>
              <w:ind w:right="-427"/>
              <w:jc w:val="both"/>
            </w:pPr>
          </w:p>
        </w:tc>
      </w:tr>
      <w:tr w:rsidR="006019CF" w:rsidRPr="00293470" w14:paraId="29FAA3C2" w14:textId="77777777" w:rsidTr="006019C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76904" w14:textId="153E2D36" w:rsidR="006019CF" w:rsidRPr="00293470" w:rsidRDefault="006019CF" w:rsidP="00505B72">
            <w:pPr>
              <w:spacing w:line="300" w:lineRule="auto"/>
              <w:ind w:right="-42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49657" w14:textId="77777777" w:rsidR="006019CF" w:rsidRPr="00293470" w:rsidRDefault="006019CF" w:rsidP="00505B72">
            <w:pPr>
              <w:spacing w:line="300" w:lineRule="auto"/>
              <w:ind w:right="-42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88A47" w14:textId="74D0FB22" w:rsidR="006019CF" w:rsidRPr="00293470" w:rsidRDefault="00437861" w:rsidP="00505B72">
            <w:pPr>
              <w:spacing w:line="300" w:lineRule="auto"/>
              <w:ind w:right="-42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A7DE" w14:textId="5F461A9A" w:rsidR="006019CF" w:rsidRPr="004678F5" w:rsidRDefault="00FC6FD8" w:rsidP="00505B72">
            <w:pPr>
              <w:spacing w:line="300" w:lineRule="auto"/>
              <w:ind w:right="-427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1A4C3" w14:textId="51913B7C" w:rsidR="006019CF" w:rsidRPr="004678F5" w:rsidRDefault="00FC6FD8" w:rsidP="00505B72">
            <w:pPr>
              <w:spacing w:line="300" w:lineRule="auto"/>
              <w:ind w:right="-427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28</w:t>
            </w:r>
          </w:p>
        </w:tc>
      </w:tr>
    </w:tbl>
    <w:p w14:paraId="77FCBE5D" w14:textId="14D67D49" w:rsidR="00FC6FD8" w:rsidRDefault="00FC6FD8" w:rsidP="000A3398">
      <w:pPr>
        <w:spacing w:line="300" w:lineRule="auto"/>
        <w:ind w:right="141"/>
        <w:rPr>
          <w:rFonts w:eastAsia="Calibri"/>
          <w:b/>
        </w:rPr>
      </w:pPr>
    </w:p>
    <w:bookmarkEnd w:id="0"/>
    <w:p w14:paraId="1FBF6593" w14:textId="77777777" w:rsidR="00BB716C" w:rsidRDefault="00BB716C" w:rsidP="000A3398">
      <w:pPr>
        <w:spacing w:line="300" w:lineRule="auto"/>
        <w:ind w:right="141"/>
        <w:rPr>
          <w:rFonts w:eastAsia="Calibri"/>
          <w:b/>
        </w:rPr>
      </w:pPr>
    </w:p>
    <w:p w14:paraId="03911E15" w14:textId="77777777" w:rsidR="000A3398" w:rsidRDefault="000A3398" w:rsidP="000A3398">
      <w:pPr>
        <w:spacing w:line="300" w:lineRule="auto"/>
        <w:ind w:right="141"/>
        <w:rPr>
          <w:rFonts w:eastAsia="Calibri"/>
          <w:b/>
        </w:rPr>
      </w:pPr>
    </w:p>
    <w:p w14:paraId="5916CA46" w14:textId="77777777" w:rsidR="007A2006" w:rsidRDefault="007A2006" w:rsidP="006019CF">
      <w:pPr>
        <w:spacing w:line="300" w:lineRule="auto"/>
        <w:ind w:right="141"/>
        <w:jc w:val="center"/>
        <w:rPr>
          <w:rFonts w:eastAsia="Calibri"/>
          <w:b/>
        </w:rPr>
      </w:pPr>
    </w:p>
    <w:p w14:paraId="659F1C71" w14:textId="77777777" w:rsidR="007A2006" w:rsidRDefault="007A2006" w:rsidP="006019CF">
      <w:pPr>
        <w:spacing w:line="300" w:lineRule="auto"/>
        <w:ind w:right="141"/>
        <w:jc w:val="center"/>
        <w:rPr>
          <w:rFonts w:eastAsia="Calibri"/>
          <w:b/>
        </w:rPr>
      </w:pPr>
    </w:p>
    <w:p w14:paraId="140EE63D" w14:textId="5A5ABA04" w:rsidR="008244F6" w:rsidRPr="008244F6" w:rsidRDefault="008244F6" w:rsidP="006019CF">
      <w:pPr>
        <w:spacing w:line="300" w:lineRule="auto"/>
        <w:ind w:right="141"/>
        <w:jc w:val="center"/>
        <w:rPr>
          <w:rFonts w:eastAsia="Calibri"/>
          <w:b/>
        </w:rPr>
      </w:pPr>
      <w:r w:rsidRPr="008244F6">
        <w:rPr>
          <w:rFonts w:eastAsia="Calibri"/>
          <w:b/>
        </w:rPr>
        <w:lastRenderedPageBreak/>
        <w:t>Содержание программы.</w:t>
      </w:r>
    </w:p>
    <w:p w14:paraId="1AA37A8C" w14:textId="43095874" w:rsidR="008244F6" w:rsidRPr="008244F6" w:rsidRDefault="008244F6" w:rsidP="006019CF">
      <w:pPr>
        <w:spacing w:line="300" w:lineRule="auto"/>
        <w:ind w:right="141" w:firstLine="708"/>
        <w:jc w:val="both"/>
        <w:rPr>
          <w:rFonts w:eastAsia="Calibri"/>
          <w:b/>
        </w:rPr>
      </w:pPr>
      <w:r w:rsidRPr="008244F6">
        <w:rPr>
          <w:rFonts w:eastAsia="Calibri"/>
          <w:b/>
        </w:rPr>
        <w:t>Раздел 1. История географических исследований</w:t>
      </w:r>
      <w:r>
        <w:rPr>
          <w:rFonts w:eastAsia="Calibri"/>
          <w:b/>
        </w:rPr>
        <w:t xml:space="preserve"> </w:t>
      </w:r>
    </w:p>
    <w:p w14:paraId="0CA102D0" w14:textId="77777777" w:rsidR="008244F6" w:rsidRPr="008244F6" w:rsidRDefault="008244F6" w:rsidP="006019CF">
      <w:pPr>
        <w:spacing w:line="300" w:lineRule="auto"/>
        <w:ind w:right="141" w:firstLine="708"/>
        <w:jc w:val="both"/>
        <w:rPr>
          <w:rFonts w:eastAsia="Calibri"/>
        </w:rPr>
      </w:pPr>
      <w:r w:rsidRPr="008244F6">
        <w:rPr>
          <w:rFonts w:eastAsia="Calibri"/>
        </w:rPr>
        <w:t>Картографы. Создание модели карты. Нахождение информации о географических объектах (используя различные источники информации).</w:t>
      </w:r>
    </w:p>
    <w:p w14:paraId="17F590A6" w14:textId="77777777" w:rsidR="008244F6" w:rsidRPr="008244F6" w:rsidRDefault="008244F6" w:rsidP="006019CF">
      <w:pPr>
        <w:spacing w:line="300" w:lineRule="auto"/>
        <w:ind w:right="141" w:firstLine="708"/>
        <w:jc w:val="both"/>
        <w:rPr>
          <w:rFonts w:eastAsia="Calibri"/>
        </w:rPr>
      </w:pPr>
      <w:r w:rsidRPr="008244F6">
        <w:rPr>
          <w:rFonts w:eastAsia="Calibri"/>
        </w:rPr>
        <w:t>Путешественники. Правила пользования справочной литературой. Составление ленты времени «Великие географические открытия»</w:t>
      </w:r>
    </w:p>
    <w:p w14:paraId="42BAF4CA" w14:textId="77777777" w:rsidR="008244F6" w:rsidRPr="008244F6" w:rsidRDefault="008244F6" w:rsidP="006019CF">
      <w:pPr>
        <w:spacing w:line="300" w:lineRule="auto"/>
        <w:ind w:right="141" w:firstLine="708"/>
        <w:jc w:val="both"/>
        <w:rPr>
          <w:rFonts w:eastAsia="Calibri"/>
        </w:rPr>
      </w:pPr>
      <w:r w:rsidRPr="008244F6">
        <w:rPr>
          <w:rFonts w:eastAsia="Calibri"/>
        </w:rPr>
        <w:t>Журналисты. Написание эссе «Значение географической науки»</w:t>
      </w:r>
    </w:p>
    <w:p w14:paraId="194DC3F9" w14:textId="49654ED7" w:rsidR="008244F6" w:rsidRPr="008244F6" w:rsidRDefault="008244F6" w:rsidP="006019CF">
      <w:pPr>
        <w:spacing w:line="300" w:lineRule="auto"/>
        <w:ind w:right="141" w:firstLine="708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Раздел 2. Геосферы Земли </w:t>
      </w:r>
    </w:p>
    <w:p w14:paraId="5763F216" w14:textId="77777777" w:rsidR="008244F6" w:rsidRPr="008244F6" w:rsidRDefault="008244F6" w:rsidP="006019CF">
      <w:pPr>
        <w:spacing w:line="300" w:lineRule="auto"/>
        <w:ind w:right="141" w:firstLine="708"/>
        <w:jc w:val="both"/>
        <w:rPr>
          <w:rFonts w:eastAsia="Calibri"/>
        </w:rPr>
      </w:pPr>
      <w:r w:rsidRPr="008244F6">
        <w:rPr>
          <w:rFonts w:eastAsia="Calibri"/>
        </w:rPr>
        <w:t xml:space="preserve">Минералогия. Работа с коллекциями горных пород. </w:t>
      </w:r>
    </w:p>
    <w:p w14:paraId="304B0C89" w14:textId="77777777" w:rsidR="008244F6" w:rsidRPr="008244F6" w:rsidRDefault="008244F6" w:rsidP="006019CF">
      <w:pPr>
        <w:spacing w:line="300" w:lineRule="auto"/>
        <w:ind w:right="141" w:firstLine="708"/>
        <w:jc w:val="both"/>
        <w:rPr>
          <w:rFonts w:eastAsia="Calibri"/>
        </w:rPr>
      </w:pPr>
      <w:r w:rsidRPr="008244F6">
        <w:rPr>
          <w:rFonts w:eastAsia="Calibri"/>
        </w:rPr>
        <w:t>Геодезия. Склон, построение профиля.</w:t>
      </w:r>
    </w:p>
    <w:p w14:paraId="4A2CB5BE" w14:textId="77777777" w:rsidR="008244F6" w:rsidRPr="008244F6" w:rsidRDefault="008244F6" w:rsidP="006019CF">
      <w:pPr>
        <w:spacing w:line="300" w:lineRule="auto"/>
        <w:ind w:right="141" w:firstLine="708"/>
        <w:jc w:val="both"/>
        <w:rPr>
          <w:rFonts w:eastAsia="Calibri"/>
        </w:rPr>
      </w:pPr>
      <w:r w:rsidRPr="008244F6">
        <w:rPr>
          <w:rFonts w:eastAsia="Calibri"/>
        </w:rPr>
        <w:t>Климатологи. Работа с метеорологическими приборами.</w:t>
      </w:r>
    </w:p>
    <w:p w14:paraId="304508ED" w14:textId="77777777" w:rsidR="008244F6" w:rsidRPr="008244F6" w:rsidRDefault="008244F6" w:rsidP="006019CF">
      <w:pPr>
        <w:spacing w:line="300" w:lineRule="auto"/>
        <w:ind w:right="141" w:firstLine="708"/>
        <w:jc w:val="both"/>
        <w:rPr>
          <w:rFonts w:eastAsia="Calibri"/>
        </w:rPr>
      </w:pPr>
      <w:r w:rsidRPr="008244F6">
        <w:rPr>
          <w:rFonts w:eastAsia="Calibri"/>
        </w:rPr>
        <w:t>Осваиваем методы моделирования и проектирования.  Создание метеорологических приборов. Разработка виртуального путешествия.</w:t>
      </w:r>
    </w:p>
    <w:p w14:paraId="637429D6" w14:textId="77777777" w:rsidR="008244F6" w:rsidRPr="008244F6" w:rsidRDefault="008244F6" w:rsidP="006019CF">
      <w:pPr>
        <w:spacing w:line="300" w:lineRule="auto"/>
        <w:ind w:right="141" w:firstLine="708"/>
        <w:jc w:val="both"/>
        <w:rPr>
          <w:rFonts w:eastAsia="Calibri"/>
        </w:rPr>
      </w:pPr>
      <w:r w:rsidRPr="008244F6">
        <w:rPr>
          <w:rFonts w:eastAsia="Calibri"/>
        </w:rPr>
        <w:t>Прогноз погоды. Синоптики. Составление и сопоставление прогноза погоды г. Ульяновска.</w:t>
      </w:r>
    </w:p>
    <w:p w14:paraId="7A75EA5A" w14:textId="77777777" w:rsidR="008244F6" w:rsidRPr="008244F6" w:rsidRDefault="008244F6" w:rsidP="006019CF">
      <w:pPr>
        <w:spacing w:line="300" w:lineRule="auto"/>
        <w:ind w:right="141" w:firstLine="708"/>
        <w:jc w:val="both"/>
        <w:rPr>
          <w:rFonts w:eastAsia="Calibri"/>
        </w:rPr>
      </w:pPr>
      <w:r w:rsidRPr="008244F6">
        <w:rPr>
          <w:rFonts w:eastAsia="Calibri"/>
        </w:rPr>
        <w:t>Фенология. Метод наблюдения. Что происходит в природе и что можно наблюдать?</w:t>
      </w:r>
    </w:p>
    <w:p w14:paraId="18AC8951" w14:textId="77777777" w:rsidR="008244F6" w:rsidRPr="008244F6" w:rsidRDefault="008244F6" w:rsidP="006019CF">
      <w:pPr>
        <w:spacing w:line="300" w:lineRule="auto"/>
        <w:ind w:right="141" w:firstLine="708"/>
        <w:jc w:val="both"/>
        <w:rPr>
          <w:rFonts w:eastAsia="Calibri"/>
        </w:rPr>
      </w:pPr>
      <w:r w:rsidRPr="008244F6">
        <w:rPr>
          <w:rFonts w:eastAsia="Calibri"/>
        </w:rPr>
        <w:t>Гидрологи. Путешествие по океанам. Развитие познавательного интереса, интеллектуальных способностей.</w:t>
      </w:r>
    </w:p>
    <w:p w14:paraId="2E1C9D67" w14:textId="77777777" w:rsidR="008244F6" w:rsidRPr="008244F6" w:rsidRDefault="008244F6" w:rsidP="006019CF">
      <w:pPr>
        <w:spacing w:line="300" w:lineRule="auto"/>
        <w:ind w:right="141" w:firstLine="708"/>
        <w:jc w:val="both"/>
        <w:rPr>
          <w:rFonts w:eastAsia="Calibri"/>
        </w:rPr>
      </w:pPr>
      <w:r w:rsidRPr="008244F6">
        <w:rPr>
          <w:rFonts w:eastAsia="Calibri"/>
        </w:rPr>
        <w:t>Осваиваем методы моделирования. Умение использовать различные источники географической информации для создания моделей водных объектов.</w:t>
      </w:r>
    </w:p>
    <w:p w14:paraId="1ACF3C02" w14:textId="77777777" w:rsidR="008244F6" w:rsidRPr="008244F6" w:rsidRDefault="008244F6" w:rsidP="006019CF">
      <w:pPr>
        <w:spacing w:line="300" w:lineRule="auto"/>
        <w:ind w:right="141" w:firstLine="708"/>
        <w:jc w:val="both"/>
        <w:rPr>
          <w:rFonts w:eastAsia="Calibri"/>
        </w:rPr>
      </w:pPr>
      <w:r w:rsidRPr="008244F6">
        <w:rPr>
          <w:rFonts w:eastAsia="Calibri"/>
        </w:rPr>
        <w:t>Почвоведы. Приобретение умений выделять и описывать почвенные горизонты.</w:t>
      </w:r>
    </w:p>
    <w:p w14:paraId="1B3DC610" w14:textId="77777777" w:rsidR="008244F6" w:rsidRPr="008244F6" w:rsidRDefault="008244F6" w:rsidP="006019CF">
      <w:pPr>
        <w:spacing w:line="300" w:lineRule="auto"/>
        <w:ind w:right="141" w:firstLine="708"/>
        <w:jc w:val="both"/>
        <w:rPr>
          <w:rFonts w:eastAsia="Calibri"/>
        </w:rPr>
      </w:pPr>
      <w:r w:rsidRPr="008244F6">
        <w:rPr>
          <w:rFonts w:eastAsia="Calibri"/>
        </w:rPr>
        <w:t>Антропология. Народы мира, их особенности. Работа со справочниками, энциклопедиями.</w:t>
      </w:r>
    </w:p>
    <w:p w14:paraId="2BE4032B" w14:textId="77777777" w:rsidR="008244F6" w:rsidRPr="008244F6" w:rsidRDefault="008244F6" w:rsidP="006019CF">
      <w:pPr>
        <w:spacing w:line="300" w:lineRule="auto"/>
        <w:ind w:right="141" w:firstLine="708"/>
        <w:jc w:val="both"/>
        <w:rPr>
          <w:rFonts w:eastAsia="Calibri"/>
        </w:rPr>
      </w:pPr>
      <w:r w:rsidRPr="008244F6">
        <w:rPr>
          <w:rFonts w:eastAsia="Calibri"/>
        </w:rPr>
        <w:t>Топонимика. Формирование навыка работы с топонимическими словарями, энциклопедиями.</w:t>
      </w:r>
    </w:p>
    <w:p w14:paraId="655A5AAA" w14:textId="77777777" w:rsidR="008244F6" w:rsidRPr="008244F6" w:rsidRDefault="008244F6" w:rsidP="006019CF">
      <w:pPr>
        <w:spacing w:line="300" w:lineRule="auto"/>
        <w:ind w:right="141" w:firstLine="708"/>
        <w:jc w:val="both"/>
        <w:rPr>
          <w:rFonts w:eastAsia="Calibri"/>
        </w:rPr>
      </w:pPr>
      <w:r w:rsidRPr="008244F6">
        <w:rPr>
          <w:rFonts w:eastAsia="Calibri"/>
        </w:rPr>
        <w:t>Экология. Составление карты экологических проблем города.</w:t>
      </w:r>
    </w:p>
    <w:p w14:paraId="565527FD" w14:textId="77777777" w:rsidR="008244F6" w:rsidRDefault="008244F6" w:rsidP="006019CF">
      <w:pPr>
        <w:spacing w:line="300" w:lineRule="auto"/>
        <w:ind w:right="141" w:firstLine="708"/>
        <w:jc w:val="both"/>
        <w:rPr>
          <w:rFonts w:eastAsia="Calibri"/>
        </w:rPr>
      </w:pPr>
      <w:r w:rsidRPr="008244F6">
        <w:rPr>
          <w:rFonts w:eastAsia="Calibri"/>
        </w:rPr>
        <w:t>Итоговое занятие.</w:t>
      </w:r>
      <w:r>
        <w:rPr>
          <w:rFonts w:eastAsia="Calibri"/>
        </w:rPr>
        <w:t xml:space="preserve"> Подведение итогов работы</w:t>
      </w:r>
      <w:r w:rsidRPr="008244F6">
        <w:rPr>
          <w:rFonts w:eastAsia="Calibri"/>
        </w:rPr>
        <w:t>.</w:t>
      </w:r>
    </w:p>
    <w:p w14:paraId="1BEBF4E5" w14:textId="77777777" w:rsidR="001E66CB" w:rsidRDefault="001E66CB" w:rsidP="006019CF">
      <w:pPr>
        <w:spacing w:line="240" w:lineRule="auto"/>
        <w:ind w:left="360" w:right="141"/>
        <w:jc w:val="both"/>
        <w:rPr>
          <w:rFonts w:eastAsia="Calibri"/>
          <w:b/>
        </w:rPr>
      </w:pPr>
    </w:p>
    <w:p w14:paraId="461EC2D1" w14:textId="77777777" w:rsidR="006161AC" w:rsidRPr="006161AC" w:rsidRDefault="006161AC" w:rsidP="006019CF">
      <w:pPr>
        <w:spacing w:line="240" w:lineRule="auto"/>
        <w:ind w:left="360" w:right="141"/>
        <w:jc w:val="both"/>
        <w:rPr>
          <w:rFonts w:eastAsia="Calibri"/>
          <w:b/>
        </w:rPr>
      </w:pPr>
      <w:r w:rsidRPr="006161AC">
        <w:rPr>
          <w:rFonts w:eastAsia="Calibri"/>
          <w:b/>
        </w:rPr>
        <w:t>Условия реализации программы</w:t>
      </w:r>
    </w:p>
    <w:p w14:paraId="2524ACA9" w14:textId="77777777" w:rsidR="006161AC" w:rsidRPr="006161AC" w:rsidRDefault="006161AC" w:rsidP="006019CF">
      <w:pPr>
        <w:spacing w:line="240" w:lineRule="auto"/>
        <w:ind w:left="360" w:right="141"/>
        <w:jc w:val="both"/>
        <w:rPr>
          <w:rFonts w:eastAsia="Calibri"/>
          <w:b/>
        </w:rPr>
      </w:pPr>
    </w:p>
    <w:p w14:paraId="308675B5" w14:textId="403F28DE" w:rsidR="006161AC" w:rsidRDefault="006161AC" w:rsidP="006019CF">
      <w:pPr>
        <w:shd w:val="clear" w:color="auto" w:fill="FFFFFF"/>
        <w:spacing w:line="300" w:lineRule="auto"/>
        <w:ind w:right="141" w:firstLine="357"/>
        <w:contextualSpacing/>
        <w:jc w:val="both"/>
        <w:rPr>
          <w:rFonts w:eastAsia="Times New Roman"/>
          <w:color w:val="000000"/>
          <w:lang w:eastAsia="ru-RU"/>
        </w:rPr>
      </w:pPr>
      <w:r w:rsidRPr="006161AC">
        <w:rPr>
          <w:rFonts w:eastAsia="Times New Roman"/>
          <w:color w:val="000000"/>
          <w:lang w:eastAsia="ru-RU"/>
        </w:rPr>
        <w:t xml:space="preserve">Для организации учебного процесса в условиях дистанционного обучения обучающимся необходимы компьютер и стол для выполнения заданий, учебные принадлежности, листы бумаги, фотокамера для фиксации и </w:t>
      </w:r>
      <w:r w:rsidRPr="006161AC">
        <w:rPr>
          <w:rFonts w:eastAsia="Times New Roman"/>
          <w:color w:val="000000"/>
          <w:lang w:eastAsia="ru-RU"/>
        </w:rPr>
        <w:lastRenderedPageBreak/>
        <w:t>передачи выполненного задания педагогу, смартфон с подключенными мессенджерами, по возможности принтер.</w:t>
      </w:r>
    </w:p>
    <w:p w14:paraId="06603B51" w14:textId="77777777" w:rsidR="006019CF" w:rsidRPr="006019CF" w:rsidRDefault="006019CF" w:rsidP="006019CF">
      <w:pPr>
        <w:shd w:val="clear" w:color="auto" w:fill="FFFFFF"/>
        <w:spacing w:line="300" w:lineRule="auto"/>
        <w:ind w:right="141" w:firstLine="357"/>
        <w:contextualSpacing/>
        <w:jc w:val="both"/>
        <w:rPr>
          <w:rFonts w:eastAsia="Times New Roman"/>
          <w:color w:val="000000"/>
          <w:lang w:eastAsia="ru-RU"/>
        </w:rPr>
      </w:pPr>
    </w:p>
    <w:p w14:paraId="315E6B16" w14:textId="77777777" w:rsidR="006161AC" w:rsidRPr="006161AC" w:rsidRDefault="006161AC" w:rsidP="006019CF">
      <w:pPr>
        <w:tabs>
          <w:tab w:val="center" w:pos="4857"/>
          <w:tab w:val="left" w:pos="6492"/>
        </w:tabs>
        <w:spacing w:line="240" w:lineRule="auto"/>
        <w:ind w:left="360"/>
        <w:jc w:val="both"/>
        <w:rPr>
          <w:rFonts w:eastAsia="Calibri"/>
          <w:b/>
        </w:rPr>
      </w:pPr>
      <w:r w:rsidRPr="006161AC">
        <w:rPr>
          <w:rFonts w:eastAsia="Calibri"/>
          <w:b/>
        </w:rPr>
        <w:tab/>
        <w:t>Формы аттестации</w:t>
      </w:r>
      <w:r w:rsidRPr="006161AC">
        <w:rPr>
          <w:rFonts w:eastAsia="Calibri"/>
          <w:b/>
        </w:rPr>
        <w:tab/>
      </w:r>
    </w:p>
    <w:p w14:paraId="0E3EE5AA" w14:textId="77777777" w:rsidR="006161AC" w:rsidRPr="006161AC" w:rsidRDefault="006161AC" w:rsidP="006019CF">
      <w:pPr>
        <w:shd w:val="clear" w:color="auto" w:fill="FFFFFF"/>
        <w:spacing w:line="240" w:lineRule="auto"/>
        <w:ind w:firstLine="708"/>
        <w:jc w:val="both"/>
        <w:rPr>
          <w:rFonts w:eastAsia="Times New Roman"/>
          <w:color w:val="000000"/>
          <w:lang w:eastAsia="ru-RU"/>
        </w:rPr>
      </w:pPr>
    </w:p>
    <w:p w14:paraId="1DFD66DA" w14:textId="77777777" w:rsidR="006161AC" w:rsidRPr="006161AC" w:rsidRDefault="006161AC" w:rsidP="006019CF">
      <w:pPr>
        <w:shd w:val="clear" w:color="auto" w:fill="FFFFFF"/>
        <w:spacing w:line="240" w:lineRule="auto"/>
        <w:ind w:firstLine="708"/>
        <w:jc w:val="both"/>
        <w:rPr>
          <w:rFonts w:eastAsia="Times New Roman"/>
          <w:color w:val="000000"/>
          <w:lang w:eastAsia="ru-RU"/>
        </w:rPr>
      </w:pPr>
      <w:r w:rsidRPr="006161AC">
        <w:rPr>
          <w:rFonts w:eastAsia="Times New Roman"/>
          <w:color w:val="000000"/>
          <w:lang w:eastAsia="ru-RU"/>
        </w:rPr>
        <w:t xml:space="preserve">Предусмотрено </w:t>
      </w:r>
      <w:proofErr w:type="spellStart"/>
      <w:r w:rsidRPr="006161AC">
        <w:rPr>
          <w:rFonts w:eastAsia="Times New Roman"/>
          <w:color w:val="000000"/>
          <w:lang w:eastAsia="ru-RU"/>
        </w:rPr>
        <w:t>безоценочное</w:t>
      </w:r>
      <w:proofErr w:type="spellEnd"/>
      <w:r w:rsidRPr="006161AC">
        <w:rPr>
          <w:rFonts w:eastAsia="Times New Roman"/>
          <w:color w:val="000000"/>
          <w:lang w:eastAsia="ru-RU"/>
        </w:rPr>
        <w:t xml:space="preserve"> обучение. </w:t>
      </w:r>
    </w:p>
    <w:p w14:paraId="74BB6768" w14:textId="77777777" w:rsidR="001E66CB" w:rsidRDefault="001E66CB" w:rsidP="006019CF">
      <w:pPr>
        <w:spacing w:after="200"/>
        <w:contextualSpacing/>
        <w:jc w:val="both"/>
        <w:rPr>
          <w:rFonts w:eastAsia="Calibri"/>
          <w:b/>
        </w:rPr>
      </w:pPr>
    </w:p>
    <w:p w14:paraId="547AFA17" w14:textId="77777777" w:rsidR="006161AC" w:rsidRDefault="006161AC" w:rsidP="006019CF">
      <w:pPr>
        <w:spacing w:after="200"/>
        <w:ind w:firstLine="709"/>
        <w:contextualSpacing/>
        <w:jc w:val="both"/>
        <w:rPr>
          <w:rFonts w:eastAsia="Calibri"/>
          <w:b/>
        </w:rPr>
      </w:pPr>
      <w:r w:rsidRPr="008244F6">
        <w:rPr>
          <w:rFonts w:eastAsia="Calibri"/>
          <w:b/>
        </w:rPr>
        <w:t>Возможные результаты внеурочной деятельности</w:t>
      </w:r>
    </w:p>
    <w:p w14:paraId="0CD92132" w14:textId="77777777" w:rsidR="006161AC" w:rsidRPr="008244F6" w:rsidRDefault="006161AC" w:rsidP="006019CF">
      <w:pPr>
        <w:spacing w:after="200"/>
        <w:ind w:firstLine="709"/>
        <w:contextualSpacing/>
        <w:jc w:val="both"/>
        <w:rPr>
          <w:rFonts w:eastAsia="Calibri"/>
          <w:b/>
        </w:rPr>
      </w:pPr>
    </w:p>
    <w:tbl>
      <w:tblPr>
        <w:tblStyle w:val="a3"/>
        <w:tblW w:w="8602" w:type="dxa"/>
        <w:tblInd w:w="1057" w:type="dxa"/>
        <w:tblLook w:val="04A0" w:firstRow="1" w:lastRow="0" w:firstColumn="1" w:lastColumn="0" w:noHBand="0" w:noVBand="1"/>
      </w:tblPr>
      <w:tblGrid>
        <w:gridCol w:w="1280"/>
        <w:gridCol w:w="3119"/>
        <w:gridCol w:w="1935"/>
        <w:gridCol w:w="2268"/>
      </w:tblGrid>
      <w:tr w:rsidR="006161AC" w:rsidRPr="008244F6" w14:paraId="3E3AC1B6" w14:textId="77777777" w:rsidTr="00707506">
        <w:tc>
          <w:tcPr>
            <w:tcW w:w="1280" w:type="dxa"/>
          </w:tcPr>
          <w:p w14:paraId="00DB30AB" w14:textId="77777777" w:rsidR="006161AC" w:rsidRPr="008244F6" w:rsidRDefault="006161AC" w:rsidP="006019CF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244F6">
              <w:rPr>
                <w:rFonts w:ascii="Times New Roman" w:eastAsia="Calibri" w:hAnsi="Times New Roman"/>
                <w:sz w:val="28"/>
                <w:szCs w:val="28"/>
              </w:rPr>
              <w:t>Альбом</w:t>
            </w:r>
          </w:p>
        </w:tc>
        <w:tc>
          <w:tcPr>
            <w:tcW w:w="3119" w:type="dxa"/>
          </w:tcPr>
          <w:p w14:paraId="73E6B7C1" w14:textId="77777777" w:rsidR="006161AC" w:rsidRPr="008244F6" w:rsidRDefault="006161AC" w:rsidP="006019CF">
            <w:pPr>
              <w:spacing w:after="200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244F6">
              <w:rPr>
                <w:rFonts w:ascii="Times New Roman" w:eastAsia="Calibri" w:hAnsi="Times New Roman"/>
                <w:sz w:val="28"/>
                <w:szCs w:val="28"/>
              </w:rPr>
              <w:t>Коллекция</w:t>
            </w:r>
          </w:p>
        </w:tc>
        <w:tc>
          <w:tcPr>
            <w:tcW w:w="1935" w:type="dxa"/>
          </w:tcPr>
          <w:p w14:paraId="75246AB0" w14:textId="77777777" w:rsidR="006161AC" w:rsidRPr="008244F6" w:rsidRDefault="006161AC" w:rsidP="006019CF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244F6">
              <w:rPr>
                <w:rFonts w:ascii="Times New Roman" w:eastAsia="Calibri" w:hAnsi="Times New Roman"/>
                <w:sz w:val="28"/>
                <w:szCs w:val="28"/>
              </w:rPr>
              <w:t>Паспорт</w:t>
            </w:r>
          </w:p>
        </w:tc>
        <w:tc>
          <w:tcPr>
            <w:tcW w:w="2268" w:type="dxa"/>
          </w:tcPr>
          <w:p w14:paraId="111DC5D2" w14:textId="77777777" w:rsidR="006161AC" w:rsidRPr="008244F6" w:rsidRDefault="006161AC" w:rsidP="006019CF">
            <w:pPr>
              <w:spacing w:after="200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244F6">
              <w:rPr>
                <w:rFonts w:ascii="Times New Roman" w:eastAsia="Calibri" w:hAnsi="Times New Roman"/>
                <w:sz w:val="28"/>
                <w:szCs w:val="28"/>
              </w:rPr>
              <w:t>Справочник</w:t>
            </w:r>
          </w:p>
        </w:tc>
      </w:tr>
      <w:tr w:rsidR="006161AC" w:rsidRPr="008244F6" w14:paraId="4638502C" w14:textId="77777777" w:rsidTr="00707506">
        <w:tc>
          <w:tcPr>
            <w:tcW w:w="1280" w:type="dxa"/>
          </w:tcPr>
          <w:p w14:paraId="6F263456" w14:textId="77777777" w:rsidR="006161AC" w:rsidRPr="008244F6" w:rsidRDefault="006161AC" w:rsidP="006019CF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244F6">
              <w:rPr>
                <w:rFonts w:ascii="Times New Roman" w:eastAsia="Calibri" w:hAnsi="Times New Roman"/>
                <w:sz w:val="28"/>
                <w:szCs w:val="28"/>
              </w:rPr>
              <w:t>Газета</w:t>
            </w:r>
          </w:p>
        </w:tc>
        <w:tc>
          <w:tcPr>
            <w:tcW w:w="3119" w:type="dxa"/>
          </w:tcPr>
          <w:p w14:paraId="27B2C38D" w14:textId="77777777" w:rsidR="006161AC" w:rsidRPr="008244F6" w:rsidRDefault="006161AC" w:rsidP="006019CF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244F6">
              <w:rPr>
                <w:rFonts w:ascii="Times New Roman" w:eastAsia="Calibri" w:hAnsi="Times New Roman"/>
                <w:sz w:val="28"/>
                <w:szCs w:val="28"/>
              </w:rPr>
              <w:t>Наглядные пособия</w:t>
            </w:r>
          </w:p>
        </w:tc>
        <w:tc>
          <w:tcPr>
            <w:tcW w:w="1935" w:type="dxa"/>
          </w:tcPr>
          <w:p w14:paraId="1004B8E4" w14:textId="77777777" w:rsidR="006161AC" w:rsidRPr="008244F6" w:rsidRDefault="006161AC" w:rsidP="006019CF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244F6">
              <w:rPr>
                <w:rFonts w:ascii="Times New Roman" w:eastAsia="Calibri" w:hAnsi="Times New Roman"/>
                <w:sz w:val="28"/>
                <w:szCs w:val="28"/>
              </w:rPr>
              <w:t>Стенгазета</w:t>
            </w:r>
          </w:p>
        </w:tc>
        <w:tc>
          <w:tcPr>
            <w:tcW w:w="2268" w:type="dxa"/>
          </w:tcPr>
          <w:p w14:paraId="2035ACF1" w14:textId="77777777" w:rsidR="006161AC" w:rsidRPr="008244F6" w:rsidRDefault="006161AC" w:rsidP="006019CF">
            <w:pPr>
              <w:spacing w:after="200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244F6">
              <w:rPr>
                <w:rFonts w:ascii="Times New Roman" w:eastAsia="Calibri" w:hAnsi="Times New Roman"/>
                <w:sz w:val="28"/>
                <w:szCs w:val="28"/>
              </w:rPr>
              <w:t>Иллюстрации</w:t>
            </w:r>
          </w:p>
        </w:tc>
      </w:tr>
      <w:tr w:rsidR="006161AC" w:rsidRPr="008244F6" w14:paraId="28DBCC73" w14:textId="77777777" w:rsidTr="00707506">
        <w:tc>
          <w:tcPr>
            <w:tcW w:w="1280" w:type="dxa"/>
          </w:tcPr>
          <w:p w14:paraId="796891C8" w14:textId="77777777" w:rsidR="006161AC" w:rsidRPr="008244F6" w:rsidRDefault="006161AC" w:rsidP="006019CF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244F6">
              <w:rPr>
                <w:rFonts w:ascii="Times New Roman" w:eastAsia="Calibri" w:hAnsi="Times New Roman"/>
                <w:sz w:val="28"/>
                <w:szCs w:val="28"/>
              </w:rPr>
              <w:t>Журнал</w:t>
            </w:r>
          </w:p>
        </w:tc>
        <w:tc>
          <w:tcPr>
            <w:tcW w:w="3119" w:type="dxa"/>
          </w:tcPr>
          <w:p w14:paraId="3BAD91C7" w14:textId="77777777" w:rsidR="006161AC" w:rsidRPr="008244F6" w:rsidRDefault="006161AC" w:rsidP="006019CF">
            <w:pPr>
              <w:spacing w:after="200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244F6">
              <w:rPr>
                <w:rFonts w:ascii="Times New Roman" w:eastAsia="Calibri" w:hAnsi="Times New Roman"/>
                <w:sz w:val="28"/>
                <w:szCs w:val="28"/>
              </w:rPr>
              <w:t>Книжка-малышка</w:t>
            </w:r>
          </w:p>
        </w:tc>
        <w:tc>
          <w:tcPr>
            <w:tcW w:w="1935" w:type="dxa"/>
          </w:tcPr>
          <w:p w14:paraId="0CBE5D55" w14:textId="77777777" w:rsidR="006161AC" w:rsidRPr="008244F6" w:rsidRDefault="006161AC" w:rsidP="006019CF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244F6">
              <w:rPr>
                <w:rFonts w:ascii="Times New Roman" w:eastAsia="Calibri" w:hAnsi="Times New Roman"/>
                <w:sz w:val="28"/>
                <w:szCs w:val="28"/>
              </w:rPr>
              <w:t>Плакат</w:t>
            </w:r>
          </w:p>
        </w:tc>
        <w:tc>
          <w:tcPr>
            <w:tcW w:w="2268" w:type="dxa"/>
          </w:tcPr>
          <w:p w14:paraId="7E0F37C7" w14:textId="77777777" w:rsidR="006161AC" w:rsidRPr="008244F6" w:rsidRDefault="006161AC" w:rsidP="006019CF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244F6">
              <w:rPr>
                <w:rFonts w:ascii="Times New Roman" w:eastAsia="Calibri" w:hAnsi="Times New Roman"/>
                <w:sz w:val="28"/>
                <w:szCs w:val="28"/>
              </w:rPr>
              <w:t>Сценарий</w:t>
            </w:r>
          </w:p>
        </w:tc>
      </w:tr>
      <w:tr w:rsidR="006161AC" w:rsidRPr="008244F6" w14:paraId="18208635" w14:textId="77777777" w:rsidTr="00707506">
        <w:tc>
          <w:tcPr>
            <w:tcW w:w="1280" w:type="dxa"/>
          </w:tcPr>
          <w:p w14:paraId="133F14B2" w14:textId="77777777" w:rsidR="006161AC" w:rsidRPr="008244F6" w:rsidRDefault="006161AC" w:rsidP="006019CF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244F6">
              <w:rPr>
                <w:rFonts w:ascii="Times New Roman" w:eastAsia="Calibri" w:hAnsi="Times New Roman"/>
                <w:sz w:val="28"/>
                <w:szCs w:val="28"/>
              </w:rPr>
              <w:t>Коллаж</w:t>
            </w:r>
          </w:p>
        </w:tc>
        <w:tc>
          <w:tcPr>
            <w:tcW w:w="3119" w:type="dxa"/>
          </w:tcPr>
          <w:p w14:paraId="7609BDFD" w14:textId="77777777" w:rsidR="006161AC" w:rsidRPr="008244F6" w:rsidRDefault="006161AC" w:rsidP="006019CF">
            <w:pPr>
              <w:spacing w:after="200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244F6">
              <w:rPr>
                <w:rFonts w:ascii="Times New Roman" w:eastAsia="Calibri" w:hAnsi="Times New Roman"/>
                <w:sz w:val="28"/>
                <w:szCs w:val="28"/>
              </w:rPr>
              <w:t>Книжка-раскладушка</w:t>
            </w:r>
          </w:p>
        </w:tc>
        <w:tc>
          <w:tcPr>
            <w:tcW w:w="1935" w:type="dxa"/>
          </w:tcPr>
          <w:p w14:paraId="6ECA7E21" w14:textId="77777777" w:rsidR="006161AC" w:rsidRPr="008244F6" w:rsidRDefault="006161AC" w:rsidP="006019CF">
            <w:pPr>
              <w:spacing w:after="200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244F6">
              <w:rPr>
                <w:rFonts w:ascii="Times New Roman" w:eastAsia="Calibri" w:hAnsi="Times New Roman"/>
                <w:sz w:val="28"/>
                <w:szCs w:val="28"/>
              </w:rPr>
              <w:t xml:space="preserve">Модель </w:t>
            </w:r>
          </w:p>
        </w:tc>
        <w:tc>
          <w:tcPr>
            <w:tcW w:w="2268" w:type="dxa"/>
          </w:tcPr>
          <w:p w14:paraId="6955B57E" w14:textId="77777777" w:rsidR="006161AC" w:rsidRPr="008244F6" w:rsidRDefault="006161AC" w:rsidP="006019CF">
            <w:pPr>
              <w:spacing w:after="200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244F6">
              <w:rPr>
                <w:rFonts w:ascii="Times New Roman" w:eastAsia="Calibri" w:hAnsi="Times New Roman"/>
                <w:sz w:val="28"/>
                <w:szCs w:val="28"/>
              </w:rPr>
              <w:t xml:space="preserve">Макет </w:t>
            </w:r>
          </w:p>
        </w:tc>
      </w:tr>
    </w:tbl>
    <w:p w14:paraId="32C95428" w14:textId="77777777" w:rsidR="006161AC" w:rsidRDefault="006161AC" w:rsidP="006019CF">
      <w:pPr>
        <w:spacing w:after="200"/>
        <w:ind w:right="-427" w:firstLine="708"/>
        <w:jc w:val="both"/>
        <w:rPr>
          <w:rFonts w:eastAsia="Calibri"/>
          <w:szCs w:val="22"/>
        </w:rPr>
      </w:pPr>
    </w:p>
    <w:p w14:paraId="70AE3F25" w14:textId="77777777" w:rsidR="006161AC" w:rsidRDefault="006161AC" w:rsidP="006019CF">
      <w:pPr>
        <w:spacing w:after="200"/>
        <w:ind w:right="-427" w:firstLine="708"/>
        <w:jc w:val="both"/>
        <w:rPr>
          <w:rFonts w:eastAsia="Calibri"/>
          <w:szCs w:val="22"/>
        </w:rPr>
      </w:pPr>
      <w:r w:rsidRPr="008244F6">
        <w:rPr>
          <w:rFonts w:eastAsia="Calibri"/>
          <w:szCs w:val="22"/>
        </w:rPr>
        <w:t>Итог работы – собранная и систематизированная картотека по теме. Каждый проект должен быть доведен до успешного завершения, оставляя у ребенка ощущение гордости за полученный результат.</w:t>
      </w:r>
    </w:p>
    <w:p w14:paraId="67B96C9E" w14:textId="77777777" w:rsidR="008244F6" w:rsidRDefault="008244F6" w:rsidP="008244F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iCs/>
          <w:szCs w:val="20"/>
          <w:lang w:eastAsia="ru-RU"/>
        </w:rPr>
      </w:pPr>
    </w:p>
    <w:p w14:paraId="4F88E51B" w14:textId="77777777" w:rsidR="008244F6" w:rsidRDefault="008244F6" w:rsidP="008244F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iCs/>
          <w:szCs w:val="20"/>
          <w:lang w:eastAsia="ru-RU"/>
        </w:rPr>
      </w:pPr>
      <w:r w:rsidRPr="008244F6">
        <w:rPr>
          <w:rFonts w:eastAsia="Times New Roman"/>
          <w:b/>
          <w:iCs/>
          <w:szCs w:val="20"/>
          <w:lang w:eastAsia="ru-RU"/>
        </w:rPr>
        <w:t>Используемая литература:</w:t>
      </w:r>
    </w:p>
    <w:p w14:paraId="51CA1260" w14:textId="77777777" w:rsidR="008244F6" w:rsidRPr="008244F6" w:rsidRDefault="008244F6" w:rsidP="008244F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iCs/>
          <w:szCs w:val="20"/>
          <w:lang w:eastAsia="ru-RU"/>
        </w:rPr>
      </w:pPr>
    </w:p>
    <w:p w14:paraId="502FD759" w14:textId="3D9D5154" w:rsidR="008244F6" w:rsidRPr="008244F6" w:rsidRDefault="008244F6" w:rsidP="008244F6">
      <w:pPr>
        <w:numPr>
          <w:ilvl w:val="0"/>
          <w:numId w:val="3"/>
        </w:numPr>
        <w:spacing w:after="200" w:line="300" w:lineRule="auto"/>
        <w:ind w:right="-427"/>
        <w:contextualSpacing/>
        <w:rPr>
          <w:rFonts w:eastAsia="Calibri"/>
        </w:rPr>
      </w:pPr>
      <w:proofErr w:type="spellStart"/>
      <w:r w:rsidRPr="008244F6">
        <w:rPr>
          <w:rFonts w:eastAsia="Calibri"/>
        </w:rPr>
        <w:t>Айсмонтас</w:t>
      </w:r>
      <w:proofErr w:type="spellEnd"/>
      <w:r w:rsidRPr="008244F6">
        <w:rPr>
          <w:rFonts w:eastAsia="Calibri"/>
        </w:rPr>
        <w:t xml:space="preserve"> Б.Б. Теория обучения. Схемы и</w:t>
      </w:r>
      <w:r>
        <w:rPr>
          <w:rFonts w:eastAsia="Calibri"/>
        </w:rPr>
        <w:t xml:space="preserve"> тесты. – М.: </w:t>
      </w:r>
      <w:proofErr w:type="spellStart"/>
      <w:r>
        <w:rPr>
          <w:rFonts w:eastAsia="Calibri"/>
        </w:rPr>
        <w:t>Владос</w:t>
      </w:r>
      <w:proofErr w:type="spellEnd"/>
      <w:r>
        <w:rPr>
          <w:rFonts w:eastAsia="Calibri"/>
        </w:rPr>
        <w:t xml:space="preserve"> ПРЕСС, 201</w:t>
      </w:r>
      <w:r w:rsidR="00626458">
        <w:rPr>
          <w:rFonts w:eastAsia="Calibri"/>
        </w:rPr>
        <w:t>9</w:t>
      </w:r>
    </w:p>
    <w:p w14:paraId="56654F71" w14:textId="3B1824C2" w:rsidR="008244F6" w:rsidRPr="008244F6" w:rsidRDefault="008244F6" w:rsidP="008244F6">
      <w:pPr>
        <w:numPr>
          <w:ilvl w:val="0"/>
          <w:numId w:val="3"/>
        </w:numPr>
        <w:spacing w:after="200" w:line="300" w:lineRule="auto"/>
        <w:ind w:right="-427"/>
        <w:contextualSpacing/>
        <w:rPr>
          <w:rFonts w:eastAsia="Calibri"/>
        </w:rPr>
      </w:pPr>
      <w:r w:rsidRPr="008244F6">
        <w:rPr>
          <w:rFonts w:eastAsia="Calibri"/>
        </w:rPr>
        <w:t>Голуб Г.Б. Метод проектов как технология формирования ключевых компете</w:t>
      </w:r>
      <w:r>
        <w:rPr>
          <w:rFonts w:eastAsia="Calibri"/>
        </w:rPr>
        <w:t>нтностей учащихся – Самара, 20</w:t>
      </w:r>
      <w:r w:rsidR="00626458">
        <w:rPr>
          <w:rFonts w:eastAsia="Calibri"/>
        </w:rPr>
        <w:t>21</w:t>
      </w:r>
    </w:p>
    <w:p w14:paraId="07A5814A" w14:textId="79FD037C" w:rsidR="008244F6" w:rsidRPr="008244F6" w:rsidRDefault="008244F6" w:rsidP="008244F6">
      <w:pPr>
        <w:numPr>
          <w:ilvl w:val="0"/>
          <w:numId w:val="3"/>
        </w:numPr>
        <w:spacing w:after="200" w:line="300" w:lineRule="auto"/>
        <w:ind w:right="-427"/>
        <w:contextualSpacing/>
        <w:rPr>
          <w:rFonts w:eastAsia="Calibri"/>
        </w:rPr>
      </w:pPr>
      <w:r w:rsidRPr="008244F6">
        <w:rPr>
          <w:rFonts w:eastAsia="Calibri"/>
        </w:rPr>
        <w:t>Леонтович А.В. Проектно-исследовательская деятельность: организация</w:t>
      </w:r>
      <w:r>
        <w:rPr>
          <w:rFonts w:eastAsia="Calibri"/>
        </w:rPr>
        <w:t>, сопровождение, опыт. – М.: 20</w:t>
      </w:r>
      <w:r w:rsidR="00626458">
        <w:rPr>
          <w:rFonts w:eastAsia="Calibri"/>
        </w:rPr>
        <w:t>20</w:t>
      </w:r>
    </w:p>
    <w:p w14:paraId="3761071B" w14:textId="4F23DE6A" w:rsidR="00215B74" w:rsidRPr="000D1BF6" w:rsidRDefault="008244F6" w:rsidP="000D1BF6">
      <w:pPr>
        <w:numPr>
          <w:ilvl w:val="0"/>
          <w:numId w:val="3"/>
        </w:numPr>
        <w:spacing w:after="200" w:line="300" w:lineRule="auto"/>
        <w:ind w:right="-427"/>
        <w:contextualSpacing/>
        <w:rPr>
          <w:rFonts w:eastAsia="Calibri"/>
        </w:rPr>
      </w:pPr>
      <w:proofErr w:type="spellStart"/>
      <w:r w:rsidRPr="008244F6">
        <w:rPr>
          <w:rFonts w:eastAsia="Calibri"/>
        </w:rPr>
        <w:t>Ступницкая</w:t>
      </w:r>
      <w:proofErr w:type="spellEnd"/>
      <w:r w:rsidRPr="008244F6">
        <w:rPr>
          <w:rFonts w:eastAsia="Calibri"/>
        </w:rPr>
        <w:t xml:space="preserve"> М.А. Творческий потенциал исследовательской деятельности школьни</w:t>
      </w:r>
      <w:r>
        <w:rPr>
          <w:rFonts w:eastAsia="Calibri"/>
        </w:rPr>
        <w:t>ков. – М.: «Школьная книга» 20</w:t>
      </w:r>
      <w:r w:rsidR="00626458">
        <w:rPr>
          <w:rFonts w:eastAsia="Calibri"/>
        </w:rPr>
        <w:t>22</w:t>
      </w:r>
    </w:p>
    <w:sectPr w:rsidR="00215B74" w:rsidRPr="000D1BF6" w:rsidSect="006019CF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94813"/>
    <w:multiLevelType w:val="hybridMultilevel"/>
    <w:tmpl w:val="F71EDFD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A2349E"/>
    <w:multiLevelType w:val="hybridMultilevel"/>
    <w:tmpl w:val="BD54E9C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17E09F4"/>
    <w:multiLevelType w:val="hybridMultilevel"/>
    <w:tmpl w:val="2884C968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 w15:restartNumberingAfterBreak="0">
    <w:nsid w:val="229F5F8F"/>
    <w:multiLevelType w:val="hybridMultilevel"/>
    <w:tmpl w:val="92565E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A84753"/>
    <w:multiLevelType w:val="hybridMultilevel"/>
    <w:tmpl w:val="8A66153C"/>
    <w:lvl w:ilvl="0" w:tplc="63E82A7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5A6DD5"/>
    <w:multiLevelType w:val="hybridMultilevel"/>
    <w:tmpl w:val="5CA00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F37BE"/>
    <w:multiLevelType w:val="hybridMultilevel"/>
    <w:tmpl w:val="84C87E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A17098C"/>
    <w:multiLevelType w:val="hybridMultilevel"/>
    <w:tmpl w:val="DD7223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63325DD"/>
    <w:multiLevelType w:val="hybridMultilevel"/>
    <w:tmpl w:val="7708DF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CC5B41"/>
    <w:multiLevelType w:val="hybridMultilevel"/>
    <w:tmpl w:val="12A00828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num w:numId="1" w16cid:durableId="1391224840">
    <w:abstractNumId w:val="6"/>
  </w:num>
  <w:num w:numId="2" w16cid:durableId="444155399">
    <w:abstractNumId w:val="8"/>
  </w:num>
  <w:num w:numId="3" w16cid:durableId="1065303416">
    <w:abstractNumId w:val="1"/>
  </w:num>
  <w:num w:numId="4" w16cid:durableId="1462843684">
    <w:abstractNumId w:val="5"/>
  </w:num>
  <w:num w:numId="5" w16cid:durableId="1004631887">
    <w:abstractNumId w:val="3"/>
  </w:num>
  <w:num w:numId="6" w16cid:durableId="212541494">
    <w:abstractNumId w:val="2"/>
  </w:num>
  <w:num w:numId="7" w16cid:durableId="1701200768">
    <w:abstractNumId w:val="9"/>
  </w:num>
  <w:num w:numId="8" w16cid:durableId="1535728218">
    <w:abstractNumId w:val="7"/>
  </w:num>
  <w:num w:numId="9" w16cid:durableId="779642222">
    <w:abstractNumId w:val="4"/>
  </w:num>
  <w:num w:numId="10" w16cid:durableId="2091192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4F6"/>
    <w:rsid w:val="00067A74"/>
    <w:rsid w:val="000A3398"/>
    <w:rsid w:val="000D1BF6"/>
    <w:rsid w:val="001E66CB"/>
    <w:rsid w:val="00215B74"/>
    <w:rsid w:val="00373814"/>
    <w:rsid w:val="003D399E"/>
    <w:rsid w:val="00402A10"/>
    <w:rsid w:val="00437861"/>
    <w:rsid w:val="004B07D9"/>
    <w:rsid w:val="005E6548"/>
    <w:rsid w:val="006019CF"/>
    <w:rsid w:val="006161AC"/>
    <w:rsid w:val="00626458"/>
    <w:rsid w:val="006C36EE"/>
    <w:rsid w:val="00776A8F"/>
    <w:rsid w:val="007A2006"/>
    <w:rsid w:val="008244F6"/>
    <w:rsid w:val="00830777"/>
    <w:rsid w:val="008D6C36"/>
    <w:rsid w:val="009C06F0"/>
    <w:rsid w:val="00AA7528"/>
    <w:rsid w:val="00BB716C"/>
    <w:rsid w:val="00BD215E"/>
    <w:rsid w:val="00EC409C"/>
    <w:rsid w:val="00FC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B9E5A"/>
  <w15:docId w15:val="{BC30D8F3-92BB-405A-A0E0-E45CAF345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5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4F6"/>
    <w:pPr>
      <w:spacing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E66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5B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B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0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95351">
          <w:marLeft w:val="-450"/>
          <w:marRight w:val="-450"/>
          <w:marTop w:val="0"/>
          <w:marBottom w:val="0"/>
          <w:divBdr>
            <w:top w:val="single" w:sz="6" w:space="8" w:color="E6E6E6"/>
            <w:left w:val="none" w:sz="0" w:space="0" w:color="auto"/>
            <w:bottom w:val="single" w:sz="6" w:space="8" w:color="E6E6E6"/>
            <w:right w:val="none" w:sz="0" w:space="0" w:color="auto"/>
          </w:divBdr>
          <w:divsChild>
            <w:div w:id="105385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689376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127146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2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16893-C644-4BB4-A1DF-5C5C80C98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1612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Tatiana</cp:lastModifiedBy>
  <cp:revision>9</cp:revision>
  <cp:lastPrinted>2023-09-10T06:33:00Z</cp:lastPrinted>
  <dcterms:created xsi:type="dcterms:W3CDTF">2022-10-10T20:12:00Z</dcterms:created>
  <dcterms:modified xsi:type="dcterms:W3CDTF">2023-09-10T06:51:00Z</dcterms:modified>
</cp:coreProperties>
</file>