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27E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7C5A">
        <w:rPr>
          <w:rFonts w:ascii="Times New Roman" w:eastAsia="Times New Roman" w:hAnsi="Times New Roman" w:cs="Times New Roman"/>
          <w:b/>
          <w:sz w:val="32"/>
          <w:szCs w:val="32"/>
        </w:rPr>
        <w:t xml:space="preserve">Аннотация к рабочей программе по </w:t>
      </w:r>
      <w:r w:rsidR="002F727E">
        <w:rPr>
          <w:rFonts w:ascii="Times New Roman" w:eastAsia="Times New Roman" w:hAnsi="Times New Roman" w:cs="Times New Roman"/>
          <w:b/>
          <w:sz w:val="32"/>
          <w:szCs w:val="32"/>
        </w:rPr>
        <w:t>литературному чтению</w:t>
      </w:r>
    </w:p>
    <w:p w:rsidR="00A77C5A" w:rsidRDefault="002F727E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(4</w:t>
      </w:r>
      <w:r w:rsidR="00A77C5A" w:rsidRPr="00A77C5A">
        <w:rPr>
          <w:rFonts w:ascii="Times New Roman" w:eastAsia="Times New Roman" w:hAnsi="Times New Roman" w:cs="Times New Roman"/>
          <w:b/>
          <w:sz w:val="32"/>
          <w:szCs w:val="32"/>
        </w:rPr>
        <w:t xml:space="preserve"> класс)</w:t>
      </w:r>
    </w:p>
    <w:p w:rsidR="00A77C5A" w:rsidRPr="00A77C5A" w:rsidRDefault="00A77C5A" w:rsidP="00A77C5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77C5A" w:rsidRPr="00A77C5A" w:rsidRDefault="00A77C5A" w:rsidP="00A77C5A">
      <w:pPr>
        <w:numPr>
          <w:ilvl w:val="0"/>
          <w:numId w:val="12"/>
        </w:numPr>
        <w:spacing w:after="0"/>
        <w:ind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Место курса в структуре основной образовательной программы начального общего образования.</w:t>
      </w:r>
    </w:p>
    <w:p w:rsidR="00A77C5A" w:rsidRDefault="00EC63A8" w:rsidP="003B5B67">
      <w:pPr>
        <w:pStyle w:val="a4"/>
        <w:spacing w:before="0" w:beforeAutospacing="0" w:after="0"/>
        <w:jc w:val="both"/>
        <w:rPr>
          <w:bCs/>
        </w:rPr>
      </w:pPr>
      <w:r w:rsidRPr="00EC63A8">
        <w:t xml:space="preserve">Рабочая программа курса «Литературное чтение» для четвёртого класса составлена на основе Федерального государственного образовательного стандарта начального общего образования, Концепции духовно – нравственного развития и воспитания личности гражданина России, планируемых результатов начального общего образования, Примерной программы начального общего образования и авторской </w:t>
      </w:r>
      <w:proofErr w:type="gramStart"/>
      <w:r w:rsidRPr="00EC63A8">
        <w:t>программы  Э.</w:t>
      </w:r>
      <w:proofErr w:type="gramEnd"/>
      <w:r w:rsidRPr="00EC63A8">
        <w:t xml:space="preserve"> Э. </w:t>
      </w:r>
      <w:proofErr w:type="spellStart"/>
      <w:r w:rsidRPr="00EC63A8">
        <w:t>Кац</w:t>
      </w:r>
      <w:proofErr w:type="spellEnd"/>
      <w:r w:rsidRPr="00EC63A8">
        <w:t xml:space="preserve"> «Литературное чтение»  (УМК «Планета знаний»). Рабочая программа составлена на основе требований к уровню подготовки обучающегося 4-го класса, с учётом особенностей региона и образовательной организации МБОУ Мариинская гимназия, а </w:t>
      </w:r>
      <w:proofErr w:type="gramStart"/>
      <w:r w:rsidRPr="00EC63A8">
        <w:t>также  в</w:t>
      </w:r>
      <w:proofErr w:type="gramEnd"/>
      <w:r w:rsidRPr="00EC63A8">
        <w:t xml:space="preserve"> соответствии с базисным учебным планом и  календарным учебным графиком: 35 учебных недель; по 3  часа в неделю; 105 часов за год.</w:t>
      </w:r>
    </w:p>
    <w:p w:rsidR="00A77C5A" w:rsidRDefault="00A77C5A" w:rsidP="00A77C5A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C5A">
        <w:rPr>
          <w:rFonts w:ascii="Times New Roman" w:eastAsia="Times New Roman" w:hAnsi="Times New Roman" w:cs="Times New Roman"/>
          <w:b/>
          <w:sz w:val="28"/>
          <w:szCs w:val="28"/>
        </w:rPr>
        <w:t>Цель изучения курса.</w:t>
      </w:r>
    </w:p>
    <w:p w:rsidR="002F727E" w:rsidRPr="003B5B67" w:rsidRDefault="002F727E" w:rsidP="00975D67">
      <w:pPr>
        <w:tabs>
          <w:tab w:val="left" w:pos="0"/>
          <w:tab w:val="left" w:pos="798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5B67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:rsidR="002F727E" w:rsidRPr="003B5B67" w:rsidRDefault="002F727E" w:rsidP="00975D67">
      <w:pPr>
        <w:numPr>
          <w:ilvl w:val="0"/>
          <w:numId w:val="16"/>
        </w:numPr>
        <w:tabs>
          <w:tab w:val="left" w:pos="0"/>
          <w:tab w:val="left" w:pos="798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5B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5B67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3B5B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5B67">
        <w:rPr>
          <w:rFonts w:ascii="Times New Roman" w:hAnsi="Times New Roman" w:cs="Times New Roman"/>
          <w:sz w:val="24"/>
          <w:szCs w:val="24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2F727E" w:rsidRPr="003B5B67" w:rsidRDefault="002F727E" w:rsidP="00975D67">
      <w:pPr>
        <w:numPr>
          <w:ilvl w:val="0"/>
          <w:numId w:val="16"/>
        </w:numPr>
        <w:tabs>
          <w:tab w:val="left" w:pos="0"/>
          <w:tab w:val="left" w:pos="798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5B67">
        <w:rPr>
          <w:rFonts w:ascii="Times New Roman" w:hAnsi="Times New Roman" w:cs="Times New Roman"/>
          <w:bCs/>
          <w:sz w:val="24"/>
          <w:szCs w:val="24"/>
        </w:rPr>
        <w:t>овладение</w:t>
      </w:r>
      <w:r w:rsidRPr="003B5B67">
        <w:rPr>
          <w:rFonts w:ascii="Times New Roman" w:hAnsi="Times New Roman" w:cs="Times New Roman"/>
          <w:sz w:val="24"/>
          <w:szCs w:val="24"/>
        </w:rPr>
        <w:t xml:space="preserve"> навыком осознанного, правильного, беглого и выразительного чтения как базовым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2F727E" w:rsidRPr="003B5B67" w:rsidRDefault="002F727E" w:rsidP="00975D67">
      <w:pPr>
        <w:numPr>
          <w:ilvl w:val="0"/>
          <w:numId w:val="16"/>
        </w:numPr>
        <w:tabs>
          <w:tab w:val="left" w:pos="0"/>
          <w:tab w:val="left" w:pos="798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5B67">
        <w:rPr>
          <w:rFonts w:ascii="Times New Roman" w:hAnsi="Times New Roman" w:cs="Times New Roman"/>
          <w:bCs/>
          <w:sz w:val="24"/>
          <w:szCs w:val="24"/>
        </w:rPr>
        <w:t>воспитание</w:t>
      </w:r>
      <w:r w:rsidRPr="003B5B67">
        <w:rPr>
          <w:rFonts w:ascii="Times New Roman" w:hAnsi="Times New Roman" w:cs="Times New Roman"/>
          <w:sz w:val="24"/>
          <w:szCs w:val="24"/>
        </w:rPr>
        <w:t xml:space="preserve">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уважения к культуре народов многонациональной России.</w:t>
      </w:r>
    </w:p>
    <w:p w:rsidR="002F727E" w:rsidRPr="002F727E" w:rsidRDefault="002F727E" w:rsidP="00975D67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727E">
        <w:rPr>
          <w:rFonts w:ascii="Times New Roman" w:hAnsi="Times New Roman" w:cs="Times New Roman"/>
          <w:b/>
          <w:bCs/>
          <w:sz w:val="28"/>
          <w:szCs w:val="28"/>
        </w:rPr>
        <w:t>Задачи курса:</w:t>
      </w:r>
    </w:p>
    <w:p w:rsidR="002F727E" w:rsidRPr="003B5B67" w:rsidRDefault="002F727E" w:rsidP="00975D67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B5B67">
        <w:rPr>
          <w:rFonts w:ascii="Times New Roman" w:hAnsi="Times New Roman" w:cs="Times New Roman"/>
          <w:spacing w:val="-5"/>
          <w:sz w:val="24"/>
          <w:szCs w:val="24"/>
        </w:rPr>
        <w:t>формирование</w:t>
      </w:r>
      <w:r w:rsidRPr="003B5B67">
        <w:rPr>
          <w:rFonts w:ascii="Times New Roman" w:hAnsi="Times New Roman" w:cs="Times New Roman"/>
          <w:spacing w:val="-2"/>
          <w:sz w:val="24"/>
          <w:szCs w:val="24"/>
        </w:rPr>
        <w:t xml:space="preserve"> навыка чтения вслух и про себя, интереса и потребности чтения; </w:t>
      </w:r>
    </w:p>
    <w:p w:rsidR="002F727E" w:rsidRPr="003B5B67" w:rsidRDefault="002F727E" w:rsidP="00975D67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B5B67">
        <w:rPr>
          <w:rFonts w:ascii="Times New Roman" w:hAnsi="Times New Roman" w:cs="Times New Roman"/>
          <w:spacing w:val="-5"/>
          <w:sz w:val="24"/>
          <w:szCs w:val="24"/>
        </w:rPr>
        <w:t>читательского кругозора и приобретение опыта самостоятельной читательской деятельности, умения пользоваться справочным аппаратом учебника, словарями, справочниками, энциклопедиями;</w:t>
      </w:r>
    </w:p>
    <w:p w:rsidR="002F727E" w:rsidRPr="003B5B67" w:rsidRDefault="002F727E" w:rsidP="00975D67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B5B67">
        <w:rPr>
          <w:rFonts w:ascii="Times New Roman" w:hAnsi="Times New Roman" w:cs="Times New Roman"/>
          <w:spacing w:val="-5"/>
          <w:sz w:val="24"/>
          <w:szCs w:val="24"/>
        </w:rPr>
        <w:t>развитие устной и письменной речи, умения участвовать в диалоге, строить монологические высказывания, сопоставлять и описывать различные объекты и процессы;</w:t>
      </w:r>
    </w:p>
    <w:p w:rsidR="002F727E" w:rsidRPr="003B5B67" w:rsidRDefault="002F727E" w:rsidP="00975D67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B5B67">
        <w:rPr>
          <w:rFonts w:ascii="Times New Roman" w:hAnsi="Times New Roman" w:cs="Times New Roman"/>
          <w:spacing w:val="-5"/>
          <w:sz w:val="24"/>
          <w:szCs w:val="24"/>
        </w:rPr>
        <w:t>формирование коммуникативной инициативы, готовности к сотрудничеству;</w:t>
      </w:r>
    </w:p>
    <w:p w:rsidR="002F727E" w:rsidRPr="003B5B67" w:rsidRDefault="002F727E" w:rsidP="00975D6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B67">
        <w:rPr>
          <w:rFonts w:ascii="Times New Roman" w:hAnsi="Times New Roman" w:cs="Times New Roman"/>
          <w:spacing w:val="-5"/>
          <w:sz w:val="24"/>
          <w:szCs w:val="24"/>
        </w:rPr>
        <w:t xml:space="preserve"> формирование эстетического чувства, художественного вкуса, </w:t>
      </w:r>
      <w:r w:rsidRPr="003B5B67">
        <w:rPr>
          <w:rFonts w:ascii="Times New Roman" w:hAnsi="Times New Roman" w:cs="Times New Roman"/>
          <w:sz w:val="24"/>
          <w:szCs w:val="24"/>
        </w:rPr>
        <w:t>умения анализировать средства выразительности, находить сходство и различие разных жанров, сравнивать искусство слова с другими видами искусства;</w:t>
      </w:r>
    </w:p>
    <w:p w:rsidR="002F727E" w:rsidRPr="003B5B67" w:rsidRDefault="002F727E" w:rsidP="00975D6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B5B67">
        <w:rPr>
          <w:rFonts w:ascii="Times New Roman" w:hAnsi="Times New Roman" w:cs="Times New Roman"/>
          <w:sz w:val="24"/>
          <w:szCs w:val="24"/>
        </w:rPr>
        <w:t>развитие воображения, творческих способностей;</w:t>
      </w:r>
    </w:p>
    <w:p w:rsidR="002F727E" w:rsidRPr="003B5B67" w:rsidRDefault="002F727E" w:rsidP="00975D67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0" w:right="14" w:firstLine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B5B67">
        <w:rPr>
          <w:rFonts w:ascii="Times New Roman" w:hAnsi="Times New Roman" w:cs="Times New Roman"/>
          <w:spacing w:val="-5"/>
          <w:sz w:val="24"/>
          <w:szCs w:val="24"/>
        </w:rPr>
        <w:t>формирование нравственного сознания и чувства, способности оценивать свои мысли, пе</w:t>
      </w:r>
      <w:r w:rsidRPr="003B5B67">
        <w:rPr>
          <w:rFonts w:ascii="Times New Roman" w:hAnsi="Times New Roman" w:cs="Times New Roman"/>
          <w:spacing w:val="-5"/>
          <w:sz w:val="24"/>
          <w:szCs w:val="24"/>
        </w:rPr>
        <w:softHyphen/>
        <w:t>реживания, знания и поступки;</w:t>
      </w:r>
    </w:p>
    <w:p w:rsidR="002F727E" w:rsidRPr="003B5B67" w:rsidRDefault="002F727E" w:rsidP="00975D67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B67">
        <w:rPr>
          <w:rFonts w:ascii="Times New Roman" w:hAnsi="Times New Roman" w:cs="Times New Roman"/>
          <w:spacing w:val="-5"/>
          <w:sz w:val="24"/>
          <w:szCs w:val="24"/>
        </w:rPr>
        <w:t>обогащение представлений ребенка об окружающем мире.</w:t>
      </w:r>
    </w:p>
    <w:p w:rsidR="00190D29" w:rsidRPr="003B5B67" w:rsidRDefault="00190D29" w:rsidP="00975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0D29" w:rsidRPr="00190D29" w:rsidRDefault="00190D29" w:rsidP="00190D29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Структура предмета</w:t>
      </w:r>
    </w:p>
    <w:p w:rsidR="00EC63A8" w:rsidRPr="005C3602" w:rsidRDefault="00190D29" w:rsidP="00EC63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000F5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tbl>
      <w:tblPr>
        <w:tblW w:w="80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4961"/>
        <w:gridCol w:w="2127"/>
      </w:tblGrid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Количество часов по рабочей программе</w:t>
            </w:r>
          </w:p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Мифы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Народные сказки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Былины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Авторские сказки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Басни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Слово о родной земле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 прошлом Родины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Прошла по земле война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 добре и красоте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Мир детства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Удивительные приключения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Резерв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C63A8" w:rsidRPr="00EC63A8" w:rsidTr="00EC63A8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napToGrid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A8" w:rsidRPr="00EC63A8" w:rsidRDefault="00EC63A8" w:rsidP="003B5B67">
            <w:pPr>
              <w:suppressAutoHyphens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63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</w:t>
            </w:r>
          </w:p>
        </w:tc>
      </w:tr>
    </w:tbl>
    <w:p w:rsidR="005C3602" w:rsidRDefault="005C3602" w:rsidP="00EC63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90D29" w:rsidRPr="00190D29" w:rsidRDefault="00190D29" w:rsidP="00190D2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190D2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>Формы </w:t>
      </w:r>
      <w:proofErr w:type="gramStart"/>
      <w:r w:rsidRPr="00190D2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>работы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D33ED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>.</w:t>
      </w:r>
      <w:proofErr w:type="gramEnd"/>
    </w:p>
    <w:p w:rsidR="00D33ED7" w:rsidRPr="003B5B67" w:rsidRDefault="00D33ED7" w:rsidP="003B5B6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3B5B6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Работа в группах, парах, индивидуальная, фронтальная.</w:t>
      </w:r>
    </w:p>
    <w:p w:rsidR="00D33ED7" w:rsidRDefault="00190D29" w:rsidP="003B5B6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3B5B6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Использование игровых, коммуникационных, </w:t>
      </w:r>
      <w:proofErr w:type="spellStart"/>
      <w:r w:rsidRPr="003B5B6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здоровьесберегающих</w:t>
      </w:r>
      <w:proofErr w:type="spellEnd"/>
      <w:r w:rsidRPr="003B5B6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технологий, </w:t>
      </w:r>
      <w:proofErr w:type="spellStart"/>
      <w:r w:rsidRPr="003B5B6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деятельностного</w:t>
      </w:r>
      <w:proofErr w:type="spellEnd"/>
      <w:r w:rsidRPr="003B5B6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подхода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1C4B19" w:rsidRPr="00190D29" w:rsidRDefault="00190D29" w:rsidP="00D33ED7">
      <w:pPr>
        <w:pStyle w:val="aa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190D29">
        <w:rPr>
          <w:rFonts w:ascii="Times New Roman" w:eastAsia="Times New Roman" w:hAnsi="Times New Roman" w:cs="Times New Roman"/>
          <w:b/>
          <w:sz w:val="28"/>
          <w:szCs w:val="28"/>
        </w:rPr>
        <w:t>Требования к результатам освоения предмета</w:t>
      </w:r>
      <w:r w:rsidRPr="00190D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ЛИЧНОСТНЫЕ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sz w:val="24"/>
          <w:szCs w:val="24"/>
        </w:rPr>
        <w:t>К концу 4 класса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учащихся будут сформированы: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ориентация на понимание причин успеха в учебной деятельности;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способность к самооценке;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чувство сопричастности с жизнью своего народа и Родины, осознание этнической принадлежности;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представления об общих нравственных категориях (добре и зле) у разных народов, моральных нормах, нравственных и безнравственных поступках;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ориентация в нравственном содержании как собственных поступков, так и поступков других людей;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регулирование поведения в соответствии с познанными моральными нормами и этическими требованиями;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975D67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975D67">
        <w:rPr>
          <w:rFonts w:ascii="Times New Roman" w:hAnsi="Times New Roman" w:cs="Times New Roman"/>
          <w:sz w:val="24"/>
          <w:szCs w:val="24"/>
        </w:rPr>
        <w:t>, понимание чувств других людей и сопереживание им, выражающееся в конкретных поступках;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эстетическое чувство на основе знакомства с художественной культурой;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познавательная мотивация учения;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могут быть сформированы: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чувство понимания и любви к живой природе, бережное отношение к ней;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lastRenderedPageBreak/>
        <w:t>• устойчивое стремление следовать в поведении моральным нормам;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толерантное отношение к представителям разных народов и конфессий.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ПРЕДМЕТНЫЕ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sz w:val="24"/>
          <w:szCs w:val="24"/>
        </w:rPr>
        <w:t>Речевая и читательская деятельность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читать (вслух и про себя) со скоростью, позволяющей осознавать (понимать) смысл прочитанного (вслух — примерно 90 слов в минуту, про себя — примерно 120 слов в минуту);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прогнозировать содержание произведения по его заглавию, иллюстрациям;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находить ключевые слова, определять основную мысль прочитанного, выражать её своими словами;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различать последовательность событий и последовательность их изложения;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 xml:space="preserve">• пересказывать текст сжато, подробно, выборочно, с включением описаний, </w:t>
      </w:r>
      <w:proofErr w:type="gramStart"/>
      <w:r w:rsidRPr="00975D67">
        <w:rPr>
          <w:rFonts w:ascii="Times New Roman" w:hAnsi="Times New Roman" w:cs="Times New Roman"/>
          <w:sz w:val="24"/>
          <w:szCs w:val="24"/>
        </w:rPr>
        <w:t>с заменой диалога</w:t>
      </w:r>
      <w:proofErr w:type="gramEnd"/>
      <w:r w:rsidRPr="00975D67">
        <w:rPr>
          <w:rFonts w:ascii="Times New Roman" w:hAnsi="Times New Roman" w:cs="Times New Roman"/>
          <w:sz w:val="24"/>
          <w:szCs w:val="24"/>
        </w:rPr>
        <w:t xml:space="preserve"> повествованием, с включением рассуждений;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соотносить поступки героев с нравственными нормами;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ориентироваться в научно - популярном и учебном тексте, использовать полученную информацию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составлять личное мнение о литературном произведении, выражать его на доступном уровне в устной и письменной речи;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высказывать своё суждение об эстетической и нравственной ценности художественного текста;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высказывать своё отношение к героям и к авторской позиции в письменной и устной форме;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создавать текст по аналогии и ответы на вопросы в письменной форме.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sz w:val="24"/>
          <w:szCs w:val="24"/>
        </w:rPr>
        <w:t>Творческая деятельность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читать по ролям художественное произведение;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создавать текст на основе плана;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придумывать рассказы по результатам наблюдений с включением описаний, рассуждений, анализом причин происшедшего;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писать (на доступном уровне) сочинение на заданную тему, отзыв о прочитанной книге, кинофильме, телевизионной передаче;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участвовать в драматизации произведений, читать наизусть лирические произведения, отрывки прозаических текстов;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 xml:space="preserve">• создавать сочинения по репродукциям картин и </w:t>
      </w:r>
      <w:proofErr w:type="gramStart"/>
      <w:r w:rsidRPr="00975D67">
        <w:rPr>
          <w:rFonts w:ascii="Times New Roman" w:hAnsi="Times New Roman" w:cs="Times New Roman"/>
          <w:sz w:val="24"/>
          <w:szCs w:val="24"/>
        </w:rPr>
        <w:t>серии  иллюстраций</w:t>
      </w:r>
      <w:proofErr w:type="gramEnd"/>
      <w:r w:rsidRPr="00975D67">
        <w:rPr>
          <w:rFonts w:ascii="Times New Roman" w:hAnsi="Times New Roman" w:cs="Times New Roman"/>
          <w:sz w:val="24"/>
          <w:szCs w:val="24"/>
        </w:rPr>
        <w:t>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создавать творческий пересказ произведения или его фрагмента от имени одного из героев, придумывать продолжение истории персонажа и сюжета;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создавать иллюстрации к произведениям;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создавать в группе сценарии и проекты.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sz w:val="24"/>
          <w:szCs w:val="24"/>
        </w:rPr>
        <w:t>Литературоведческая пропедевтика</w:t>
      </w:r>
      <w:bookmarkStart w:id="0" w:name="_GoBack"/>
      <w:bookmarkEnd w:id="0"/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Учащиеся научатся: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выделять выразительные средства языка и на доступном уровне объяснять их эмоционально - смысловые значения;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определять (на доступном уровне) основные особенности малых жанров фольклора, народных сказок, мифов, былин, стихотворений, рассказов, повестей, басен;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выделять слова автора, действующих лиц, описание пейзажа, внешности героев, их поступков, бытовые описания;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вводить в пересказ элементы описания, рассуждения, использовать цитирование;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определять отношение автора к персонажам, рассказывать, как оно выражено;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различать жанры, преимущественно путём сравнения (сказка — басня, сказка — былина, сказка — рассказ и др.);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находить рифмы, примеры звукописи, образные слова и выражения, объяснять их смысл.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делать элементарный анализ литературных текстов, используя некоторые понятия (фольклорная и авторская литература, структура текста, автор, герой), средства художественной выразительности (сравнение, олицетворение, метафора);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создавать прозаический и поэтический текст по аналогии, используя средства художественной выразительности, включённые в конкретное произведение.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МЕТАПРЕДМЕТНЫЕ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планировать собственные действия и соотносить их с поставленной целью;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учитывать выделенные учителем ориентиры действия при освоении нового художественного текста;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выполнять учебные действия в устной и письменной форме;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вносить коррективы в действие после его завершения, анализа результатов и их оценки.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ставить новые задачи для освоения художественного текста в сотрудничестве с учителем;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самостоятельно оценивать правильность выполненных действий как по ходу их выполнения, так и в результате проведённой работы;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планировать собственную читательскую деятельность.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находить нужную информацию, используя словари, помещённые в учебнике (толковый, синонимический, фразеологический);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выделять существенную информацию из текстов разных видов;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сравнивать произведения и их героев, классифицировать произведения по заданным критериям;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 xml:space="preserve">• устанавливать </w:t>
      </w:r>
      <w:proofErr w:type="spellStart"/>
      <w:r w:rsidRPr="00975D67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Pr="00975D67">
        <w:rPr>
          <w:rFonts w:ascii="Times New Roman" w:hAnsi="Times New Roman" w:cs="Times New Roman"/>
          <w:sz w:val="24"/>
          <w:szCs w:val="24"/>
        </w:rPr>
        <w:t xml:space="preserve"> - следственные связи между словами, чувствами, побуждениями и поступками героев произведений;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устанавливать аналогии.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осуществлять поиск необходимой информации, используя учебные пособия, фонды библиотек и Интернет;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•сравнивать и классифицировать жизненные явления, типы литературных произведений, героев, выбирая основания для классификации;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 xml:space="preserve">•строить логические рассуждения, включающие определение </w:t>
      </w:r>
      <w:proofErr w:type="spellStart"/>
      <w:r w:rsidRPr="00975D67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Pr="00975D67">
        <w:rPr>
          <w:rFonts w:ascii="Times New Roman" w:hAnsi="Times New Roman" w:cs="Times New Roman"/>
          <w:sz w:val="24"/>
          <w:szCs w:val="24"/>
        </w:rPr>
        <w:t xml:space="preserve"> -следственных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работать с учебной статьёй (выделять узловые мысли, составлять план статьи).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Коммуникативные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работая в группе, учитывать мнения партнёров, отличные от собственных;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аргументировать собственную позицию и координировать её с позицией партнёров при выработке решения;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точно и последовательно передавать партнёру необходимую информацию;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оказывать в сотрудничестве необходимую взаимопомощь, осуществлять взаимоконтроль;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владеть диалогической формой речи;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корректно строить речь при решении коммуникативных задач.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понимать относительность мнений и подходов к решению поставленной проблемы;</w:t>
      </w:r>
    </w:p>
    <w:p w:rsidR="002F727E" w:rsidRPr="00975D67" w:rsidRDefault="002F727E" w:rsidP="00975D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D67">
        <w:rPr>
          <w:rFonts w:ascii="Times New Roman" w:hAnsi="Times New Roman" w:cs="Times New Roman"/>
          <w:sz w:val="24"/>
          <w:szCs w:val="24"/>
        </w:rPr>
        <w:t>• задавать вопросы, необходимые для организации работы в группе.</w:t>
      </w:r>
    </w:p>
    <w:p w:rsidR="002F727E" w:rsidRDefault="002F727E" w:rsidP="002F727E">
      <w:pPr>
        <w:autoSpaceDE w:val="0"/>
        <w:jc w:val="both"/>
      </w:pPr>
      <w:r>
        <w:t xml:space="preserve">                                          </w:t>
      </w:r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Учебная нагрузка обучающихся.</w:t>
      </w:r>
    </w:p>
    <w:p w:rsidR="00F54820" w:rsidRPr="00F54820" w:rsidRDefault="00F54820" w:rsidP="003B5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 по учебному плану: </w:t>
      </w:r>
      <w:r w:rsidR="003B5B67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54820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F54820" w:rsidRPr="00F54820" w:rsidRDefault="00F54820" w:rsidP="003B5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>Количество часов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примерной программе: </w:t>
      </w:r>
      <w:r w:rsidR="00D64B8C">
        <w:rPr>
          <w:rFonts w:ascii="Times New Roman" w:eastAsia="Times New Roman" w:hAnsi="Times New Roman" w:cs="Times New Roman"/>
          <w:sz w:val="24"/>
          <w:szCs w:val="24"/>
        </w:rPr>
        <w:t>105</w:t>
      </w:r>
      <w:r w:rsidRPr="00F54820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F54820" w:rsidRPr="00F54820" w:rsidRDefault="00F54820" w:rsidP="003B5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>Количество 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рабочей программе: </w:t>
      </w:r>
      <w:r w:rsidR="003B5B67">
        <w:rPr>
          <w:rFonts w:ascii="Times New Roman" w:eastAsia="Times New Roman" w:hAnsi="Times New Roman" w:cs="Times New Roman"/>
          <w:sz w:val="24"/>
          <w:szCs w:val="24"/>
        </w:rPr>
        <w:t>105</w:t>
      </w:r>
      <w:r w:rsidRPr="00F54820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F54820" w:rsidRDefault="00F54820" w:rsidP="003B5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820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часов по планированию: </w:t>
      </w:r>
      <w:r w:rsidR="003B5B67">
        <w:rPr>
          <w:rFonts w:ascii="Times New Roman" w:eastAsia="Times New Roman" w:hAnsi="Times New Roman" w:cs="Times New Roman"/>
          <w:sz w:val="24"/>
          <w:szCs w:val="24"/>
        </w:rPr>
        <w:t>105</w:t>
      </w:r>
      <w:r w:rsidR="00D33ED7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D33ED7" w:rsidRDefault="00D33ED7" w:rsidP="003B5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ED7" w:rsidRPr="00D33ED7" w:rsidRDefault="00D33ED7" w:rsidP="00715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820" w:rsidRPr="00F54820" w:rsidRDefault="00F54820" w:rsidP="00F54820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>Формы контроля</w:t>
      </w:r>
    </w:p>
    <w:p w:rsidR="00F54820" w:rsidRDefault="00F54820" w:rsidP="003B5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32EB3">
        <w:rPr>
          <w:rFonts w:ascii="Times New Roman" w:hAnsi="Times New Roman" w:cs="Times New Roman"/>
          <w:sz w:val="24"/>
          <w:szCs w:val="24"/>
        </w:rPr>
        <w:t>тесты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54820" w:rsidRDefault="00F54820" w:rsidP="003B5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-разыгрывание ситуаций в форме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диалога</w:t>
      </w:r>
      <w:r w:rsidRPr="00A32E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</w:p>
    <w:p w:rsidR="00F54820" w:rsidRDefault="00F54820" w:rsidP="003B5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B5B67">
        <w:rPr>
          <w:rFonts w:ascii="Times New Roman" w:hAnsi="Times New Roman" w:cs="Times New Roman"/>
          <w:sz w:val="24"/>
          <w:szCs w:val="24"/>
        </w:rPr>
        <w:t>презентации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54820" w:rsidRDefault="00F54820" w:rsidP="003B5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B5B67">
        <w:rPr>
          <w:rFonts w:ascii="Times New Roman" w:hAnsi="Times New Roman" w:cs="Times New Roman"/>
          <w:sz w:val="24"/>
          <w:szCs w:val="24"/>
        </w:rPr>
        <w:t>проекты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54820" w:rsidRDefault="00F54820" w:rsidP="003B5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B5B67">
        <w:rPr>
          <w:rFonts w:ascii="Times New Roman" w:hAnsi="Times New Roman" w:cs="Times New Roman"/>
          <w:sz w:val="24"/>
          <w:szCs w:val="24"/>
        </w:rPr>
        <w:t>творческие концерты</w:t>
      </w:r>
    </w:p>
    <w:p w:rsidR="00F54820" w:rsidRPr="00F54820" w:rsidRDefault="00F54820" w:rsidP="00F5482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820" w:rsidRPr="00F54820" w:rsidRDefault="00F54820" w:rsidP="00F54820">
      <w:pPr>
        <w:numPr>
          <w:ilvl w:val="0"/>
          <w:numId w:val="14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820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Составители: </w:t>
      </w:r>
    </w:p>
    <w:p w:rsidR="00F54820" w:rsidRPr="00F54820" w:rsidRDefault="003B5B67" w:rsidP="00F548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Ильина Т.Е.,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Семёнова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И.А., Чекалина Н.Н.</w:t>
      </w: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0821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A4" w:rsidRPr="005C3602" w:rsidRDefault="00EF3CA4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602" w:rsidRPr="005C3602" w:rsidRDefault="005C3602" w:rsidP="005C36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C3602" w:rsidRPr="005C3602" w:rsidSect="00975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FEC75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50AFD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4">
    <w:nsid w:val="07B020E3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D4503"/>
    <w:multiLevelType w:val="hybridMultilevel"/>
    <w:tmpl w:val="780CB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CB07093"/>
    <w:multiLevelType w:val="hybridMultilevel"/>
    <w:tmpl w:val="28CC9D0A"/>
    <w:lvl w:ilvl="0" w:tplc="28BE8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A44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DE92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DCB7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EE0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C6BB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5AF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EAA3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DCB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B223A6"/>
    <w:multiLevelType w:val="hybridMultilevel"/>
    <w:tmpl w:val="85047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240F1CD8"/>
    <w:multiLevelType w:val="hybridMultilevel"/>
    <w:tmpl w:val="D92033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36833"/>
    <w:multiLevelType w:val="hybridMultilevel"/>
    <w:tmpl w:val="5DC83EB0"/>
    <w:lvl w:ilvl="0" w:tplc="5D46B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5023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56F8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3C1E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A4B5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A2B1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3E86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B85D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5257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5B3885"/>
    <w:multiLevelType w:val="hybridMultilevel"/>
    <w:tmpl w:val="40AE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56EBC"/>
    <w:multiLevelType w:val="hybridMultilevel"/>
    <w:tmpl w:val="4BE2B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0C0C3C"/>
    <w:multiLevelType w:val="hybridMultilevel"/>
    <w:tmpl w:val="C520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EF4E83"/>
    <w:multiLevelType w:val="hybridMultilevel"/>
    <w:tmpl w:val="81AE7C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4A17E79"/>
    <w:multiLevelType w:val="hybridMultilevel"/>
    <w:tmpl w:val="80AE09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0"/>
  </w:num>
  <w:num w:numId="5">
    <w:abstractNumId w:val="6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13"/>
  </w:num>
  <w:num w:numId="1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02"/>
    <w:rsid w:val="00016576"/>
    <w:rsid w:val="00050170"/>
    <w:rsid w:val="00082186"/>
    <w:rsid w:val="00190D29"/>
    <w:rsid w:val="001C4B19"/>
    <w:rsid w:val="002B6FE5"/>
    <w:rsid w:val="002D43A1"/>
    <w:rsid w:val="002F727E"/>
    <w:rsid w:val="003B5B67"/>
    <w:rsid w:val="004701B3"/>
    <w:rsid w:val="004E1D0B"/>
    <w:rsid w:val="005C3602"/>
    <w:rsid w:val="006000F5"/>
    <w:rsid w:val="006D5EFB"/>
    <w:rsid w:val="006D69D4"/>
    <w:rsid w:val="00711938"/>
    <w:rsid w:val="0071591F"/>
    <w:rsid w:val="0077680A"/>
    <w:rsid w:val="00884B86"/>
    <w:rsid w:val="008C0F53"/>
    <w:rsid w:val="00975D67"/>
    <w:rsid w:val="00986CD4"/>
    <w:rsid w:val="00A32EB3"/>
    <w:rsid w:val="00A4316F"/>
    <w:rsid w:val="00A77C5A"/>
    <w:rsid w:val="00BE27EC"/>
    <w:rsid w:val="00CE3E75"/>
    <w:rsid w:val="00D33ED7"/>
    <w:rsid w:val="00D64B8C"/>
    <w:rsid w:val="00DA1ECD"/>
    <w:rsid w:val="00DB57F2"/>
    <w:rsid w:val="00DE5F27"/>
    <w:rsid w:val="00E027C6"/>
    <w:rsid w:val="00E85110"/>
    <w:rsid w:val="00EC63A8"/>
    <w:rsid w:val="00EF3CA4"/>
    <w:rsid w:val="00F54820"/>
    <w:rsid w:val="00F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C1E2F7-DD16-49CB-9E39-3C264414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5C3602"/>
    <w:pPr>
      <w:keepNext/>
      <w:spacing w:after="0"/>
      <w:ind w:firstLine="360"/>
      <w:jc w:val="both"/>
      <w:outlineLvl w:val="0"/>
    </w:pPr>
    <w:rPr>
      <w:rFonts w:ascii="Arial Narrow" w:eastAsia="Calibri" w:hAnsi="Arial Narrow" w:cs="Arial Narrow"/>
      <w:i/>
      <w:iCs/>
      <w:sz w:val="28"/>
      <w:szCs w:val="28"/>
      <w:u w:val="single"/>
    </w:rPr>
  </w:style>
  <w:style w:type="paragraph" w:styleId="2">
    <w:name w:val="heading 2"/>
    <w:basedOn w:val="a0"/>
    <w:next w:val="a0"/>
    <w:link w:val="20"/>
    <w:qFormat/>
    <w:rsid w:val="005C3602"/>
    <w:pPr>
      <w:keepNext/>
      <w:spacing w:after="0"/>
      <w:ind w:firstLine="360"/>
      <w:jc w:val="both"/>
      <w:outlineLvl w:val="1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3">
    <w:name w:val="heading 3"/>
    <w:basedOn w:val="a0"/>
    <w:next w:val="a0"/>
    <w:link w:val="30"/>
    <w:qFormat/>
    <w:rsid w:val="005C3602"/>
    <w:pPr>
      <w:keepNext/>
      <w:spacing w:before="200" w:after="60"/>
      <w:ind w:firstLine="357"/>
      <w:jc w:val="both"/>
      <w:outlineLvl w:val="2"/>
    </w:pPr>
    <w:rPr>
      <w:rFonts w:ascii="Arial Narrow" w:eastAsia="Calibri" w:hAnsi="Arial Narrow" w:cs="Arial Narrow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C3602"/>
    <w:pPr>
      <w:keepNext/>
      <w:spacing w:after="0" w:line="264" w:lineRule="auto"/>
      <w:ind w:firstLine="360"/>
      <w:jc w:val="both"/>
      <w:outlineLvl w:val="3"/>
    </w:pPr>
    <w:rPr>
      <w:rFonts w:ascii="Arial Narrow" w:eastAsia="Calibri" w:hAnsi="Arial Narrow" w:cs="Arial Narrow"/>
      <w:b/>
      <w:bCs/>
    </w:rPr>
  </w:style>
  <w:style w:type="paragraph" w:styleId="5">
    <w:name w:val="heading 5"/>
    <w:basedOn w:val="a0"/>
    <w:next w:val="a0"/>
    <w:link w:val="50"/>
    <w:qFormat/>
    <w:rsid w:val="005C3602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C3602"/>
    <w:pPr>
      <w:spacing w:before="240" w:after="60" w:line="240" w:lineRule="auto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3602"/>
    <w:rPr>
      <w:rFonts w:ascii="Arial Narrow" w:eastAsia="Calibri" w:hAnsi="Arial Narrow" w:cs="Arial Narrow"/>
      <w:i/>
      <w:iCs/>
      <w:sz w:val="28"/>
      <w:szCs w:val="28"/>
      <w:u w:val="single"/>
    </w:rPr>
  </w:style>
  <w:style w:type="character" w:customStyle="1" w:styleId="20">
    <w:name w:val="Заголовок 2 Знак"/>
    <w:basedOn w:val="a1"/>
    <w:link w:val="2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30">
    <w:name w:val="Заголовок 3 Знак"/>
    <w:basedOn w:val="a1"/>
    <w:link w:val="3"/>
    <w:rsid w:val="005C3602"/>
    <w:rPr>
      <w:rFonts w:ascii="Arial Narrow" w:eastAsia="Calibri" w:hAnsi="Arial Narrow" w:cs="Arial Narrow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C3602"/>
    <w:rPr>
      <w:rFonts w:ascii="Arial Narrow" w:eastAsia="Calibri" w:hAnsi="Arial Narrow" w:cs="Arial Narrow"/>
      <w:b/>
      <w:bCs/>
    </w:rPr>
  </w:style>
  <w:style w:type="character" w:customStyle="1" w:styleId="50">
    <w:name w:val="Заголовок 5 Знак"/>
    <w:basedOn w:val="a1"/>
    <w:link w:val="5"/>
    <w:rsid w:val="005C3602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C3602"/>
    <w:rPr>
      <w:rFonts w:ascii="Times New Roman" w:eastAsia="Calibri" w:hAnsi="Times New Roman" w:cs="Times New Roman"/>
      <w:b/>
      <w:bCs/>
    </w:rPr>
  </w:style>
  <w:style w:type="paragraph" w:styleId="a4">
    <w:name w:val="Normal (Web)"/>
    <w:basedOn w:val="a0"/>
    <w:uiPriority w:val="99"/>
    <w:rsid w:val="005C3602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"/>
    <w:basedOn w:val="a0"/>
    <w:link w:val="a6"/>
    <w:rsid w:val="005C3602"/>
    <w:pPr>
      <w:spacing w:after="0" w:line="264" w:lineRule="auto"/>
      <w:jc w:val="center"/>
    </w:pPr>
    <w:rPr>
      <w:rFonts w:ascii="Arial Narrow" w:eastAsia="Calibri" w:hAnsi="Arial Narrow" w:cs="Arial Narrow"/>
      <w:b/>
      <w:bCs/>
      <w:sz w:val="28"/>
      <w:szCs w:val="28"/>
    </w:rPr>
  </w:style>
  <w:style w:type="character" w:customStyle="1" w:styleId="a6">
    <w:name w:val="Основной текст Знак"/>
    <w:basedOn w:val="a1"/>
    <w:link w:val="a5"/>
    <w:rsid w:val="005C3602"/>
    <w:rPr>
      <w:rFonts w:ascii="Arial Narrow" w:eastAsia="Calibri" w:hAnsi="Arial Narrow" w:cs="Arial Narrow"/>
      <w:b/>
      <w:bCs/>
      <w:sz w:val="28"/>
      <w:szCs w:val="28"/>
    </w:rPr>
  </w:style>
  <w:style w:type="paragraph" w:styleId="21">
    <w:name w:val="List 2"/>
    <w:basedOn w:val="a0"/>
    <w:rsid w:val="005C3602"/>
    <w:pPr>
      <w:ind w:left="566" w:hanging="283"/>
    </w:pPr>
    <w:rPr>
      <w:rFonts w:ascii="Calibri" w:eastAsia="Times New Roman" w:hAnsi="Calibri" w:cs="Calibri"/>
      <w:lang w:eastAsia="en-US"/>
    </w:rPr>
  </w:style>
  <w:style w:type="paragraph" w:styleId="a7">
    <w:name w:val="List Bullet"/>
    <w:basedOn w:val="a0"/>
    <w:rsid w:val="005C3602"/>
    <w:pPr>
      <w:tabs>
        <w:tab w:val="num" w:pos="643"/>
      </w:tabs>
      <w:ind w:left="643" w:hanging="360"/>
    </w:pPr>
    <w:rPr>
      <w:rFonts w:ascii="Calibri" w:eastAsia="Times New Roman" w:hAnsi="Calibri" w:cs="Calibri"/>
      <w:lang w:eastAsia="en-US"/>
    </w:rPr>
  </w:style>
  <w:style w:type="paragraph" w:styleId="22">
    <w:name w:val="List Bullet 2"/>
    <w:basedOn w:val="a0"/>
    <w:rsid w:val="005C3602"/>
    <w:pPr>
      <w:tabs>
        <w:tab w:val="num" w:pos="1080"/>
      </w:tabs>
      <w:ind w:left="1080" w:hanging="360"/>
    </w:pPr>
    <w:rPr>
      <w:rFonts w:ascii="Calibri" w:eastAsia="Times New Roman" w:hAnsi="Calibri" w:cs="Calibri"/>
      <w:lang w:eastAsia="en-US"/>
    </w:rPr>
  </w:style>
  <w:style w:type="paragraph" w:styleId="a">
    <w:name w:val="Body Text First Indent"/>
    <w:basedOn w:val="a5"/>
    <w:link w:val="a8"/>
    <w:rsid w:val="005C3602"/>
    <w:pPr>
      <w:numPr>
        <w:numId w:val="1"/>
      </w:numPr>
      <w:tabs>
        <w:tab w:val="clear" w:pos="360"/>
      </w:tabs>
      <w:spacing w:after="120" w:line="276" w:lineRule="auto"/>
      <w:ind w:left="0" w:firstLine="210"/>
      <w:jc w:val="left"/>
    </w:pPr>
    <w:rPr>
      <w:rFonts w:ascii="Calibri" w:eastAsia="Times New Roman" w:hAnsi="Calibri" w:cs="Calibri"/>
      <w:b w:val="0"/>
      <w:bCs w:val="0"/>
      <w:sz w:val="22"/>
      <w:szCs w:val="22"/>
      <w:lang w:eastAsia="en-US"/>
    </w:rPr>
  </w:style>
  <w:style w:type="character" w:customStyle="1" w:styleId="a8">
    <w:name w:val="Красная строка Знак"/>
    <w:basedOn w:val="a6"/>
    <w:link w:val="a"/>
    <w:rsid w:val="005C3602"/>
    <w:rPr>
      <w:rFonts w:ascii="Calibri" w:eastAsia="Times New Roman" w:hAnsi="Calibri" w:cs="Calibri"/>
      <w:b/>
      <w:bCs/>
      <w:sz w:val="28"/>
      <w:szCs w:val="28"/>
      <w:lang w:eastAsia="en-US"/>
    </w:rPr>
  </w:style>
  <w:style w:type="table" w:styleId="a9">
    <w:name w:val="Table Grid"/>
    <w:basedOn w:val="a2"/>
    <w:uiPriority w:val="59"/>
    <w:rsid w:val="00E8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0"/>
    <w:uiPriority w:val="34"/>
    <w:qFormat/>
    <w:rsid w:val="00D33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DD651-3D4D-4787-9B85-7A8DD854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2012-09-22T14:59:00Z</cp:lastPrinted>
  <dcterms:created xsi:type="dcterms:W3CDTF">2018-04-19T14:23:00Z</dcterms:created>
  <dcterms:modified xsi:type="dcterms:W3CDTF">2018-04-20T09:59:00Z</dcterms:modified>
</cp:coreProperties>
</file>