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2B2" w:rsidRPr="00E536E9" w:rsidRDefault="00EC32B2" w:rsidP="00EC32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6E9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EC32B2" w:rsidRPr="00E536E9" w:rsidRDefault="00EC32B2" w:rsidP="00EC32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музыке для обучающихся 6</w:t>
      </w:r>
      <w:r w:rsidRPr="00E536E9">
        <w:rPr>
          <w:rFonts w:ascii="Times New Roman" w:hAnsi="Times New Roman" w:cs="Times New Roman"/>
          <w:b/>
          <w:sz w:val="28"/>
          <w:szCs w:val="28"/>
        </w:rPr>
        <w:t>-х классов</w:t>
      </w:r>
    </w:p>
    <w:p w:rsidR="00EC32B2" w:rsidRPr="00E536E9" w:rsidRDefault="00EC32B2" w:rsidP="00EC32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6E9">
        <w:rPr>
          <w:rFonts w:ascii="Times New Roman" w:hAnsi="Times New Roman" w:cs="Times New Roman"/>
          <w:b/>
          <w:sz w:val="28"/>
          <w:szCs w:val="28"/>
        </w:rPr>
        <w:t>МБОУ «Мариинская гимназия»</w:t>
      </w:r>
    </w:p>
    <w:p w:rsidR="00EC32B2" w:rsidRDefault="00EC32B2" w:rsidP="00EC32B2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6E9">
        <w:rPr>
          <w:rFonts w:ascii="Times New Roman" w:hAnsi="Times New Roman" w:cs="Times New Roman"/>
          <w:b/>
          <w:sz w:val="28"/>
          <w:szCs w:val="28"/>
        </w:rPr>
        <w:t>г. Ульяновска</w:t>
      </w:r>
    </w:p>
    <w:p w:rsidR="007F1B1B" w:rsidRDefault="00EC32B2" w:rsidP="00EC32B2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F1B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EC32B2" w:rsidRDefault="00EC32B2" w:rsidP="00EC32B2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F1B1B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ПРОГРАММЫ ПО МУЗЫКЕ НА УРОВНЕ ОСНОВНОГО ОБЩЕГО ОБРАЗОВАНИЯ</w:t>
      </w:r>
    </w:p>
    <w:p w:rsidR="00EC32B2" w:rsidRPr="007F1B1B" w:rsidRDefault="007F1B1B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139895967"/>
      <w:bookmarkEnd w:id="0"/>
      <w:r w:rsidRPr="007F1B1B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EC32B2" w:rsidRPr="007F1B1B" w:rsidRDefault="00EC32B2" w:rsidP="007F1B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B1B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EC32B2" w:rsidRPr="007F1B1B" w:rsidRDefault="00EC32B2" w:rsidP="007F1B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B1B">
        <w:rPr>
          <w:rFonts w:ascii="Times New Roman" w:hAnsi="Times New Roman" w:cs="Times New Roman"/>
          <w:b/>
          <w:color w:val="000000"/>
          <w:sz w:val="24"/>
          <w:szCs w:val="24"/>
        </w:rPr>
        <w:t>1) патриотического воспитания:</w:t>
      </w:r>
    </w:p>
    <w:p w:rsidR="00EC32B2" w:rsidRPr="007F1B1B" w:rsidRDefault="00EC32B2" w:rsidP="007F1B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B1B">
        <w:rPr>
          <w:rFonts w:ascii="Times New Roman" w:hAnsi="Times New Roman" w:cs="Times New Roman"/>
          <w:color w:val="000000"/>
          <w:sz w:val="24"/>
          <w:szCs w:val="24"/>
        </w:rPr>
        <w:t>проявление интереса к освоению музыкальных традиций своего края, музыкальной культуры народов России;</w:t>
      </w:r>
    </w:p>
    <w:p w:rsidR="00EC32B2" w:rsidRPr="007F1B1B" w:rsidRDefault="00EC32B2" w:rsidP="007F1B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B1B">
        <w:rPr>
          <w:rFonts w:ascii="Times New Roman" w:hAnsi="Times New Roman" w:cs="Times New Roman"/>
          <w:b/>
          <w:color w:val="000000"/>
          <w:sz w:val="24"/>
          <w:szCs w:val="24"/>
        </w:rPr>
        <w:t>2) гражданского воспитания:</w:t>
      </w:r>
    </w:p>
    <w:p w:rsidR="00EC32B2" w:rsidRPr="007F1B1B" w:rsidRDefault="00EC32B2" w:rsidP="007F1B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B1B">
        <w:rPr>
          <w:rFonts w:ascii="Times New Roman" w:hAnsi="Times New Roman" w:cs="Times New Roman"/>
          <w:color w:val="000000"/>
          <w:sz w:val="24"/>
          <w:szCs w:val="24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EC32B2" w:rsidRPr="007F1B1B" w:rsidRDefault="00EC32B2" w:rsidP="007F1B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B1B">
        <w:rPr>
          <w:rFonts w:ascii="Times New Roman" w:hAnsi="Times New Roman" w:cs="Times New Roman"/>
          <w:b/>
          <w:color w:val="000000"/>
          <w:sz w:val="24"/>
          <w:szCs w:val="24"/>
        </w:rPr>
        <w:t>3) духовно-нравственного воспитания:</w:t>
      </w:r>
    </w:p>
    <w:p w:rsidR="00EC32B2" w:rsidRPr="007F1B1B" w:rsidRDefault="00EC32B2" w:rsidP="007F1B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B1B">
        <w:rPr>
          <w:rFonts w:ascii="Times New Roman" w:hAnsi="Times New Roman" w:cs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выбора;</w:t>
      </w:r>
    </w:p>
    <w:p w:rsidR="00EC32B2" w:rsidRPr="007F1B1B" w:rsidRDefault="00EC32B2" w:rsidP="007F1B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B1B">
        <w:rPr>
          <w:rFonts w:ascii="Times New Roman" w:hAnsi="Times New Roman" w:cs="Times New Roman"/>
          <w:b/>
          <w:color w:val="000000"/>
          <w:sz w:val="24"/>
          <w:szCs w:val="24"/>
        </w:rPr>
        <w:t>4) эстетического воспитания:</w:t>
      </w:r>
    </w:p>
    <w:p w:rsidR="00EC32B2" w:rsidRPr="007F1B1B" w:rsidRDefault="00EC32B2" w:rsidP="007F1B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B1B">
        <w:rPr>
          <w:rFonts w:ascii="Times New Roman" w:hAnsi="Times New Roman" w:cs="Times New Roman"/>
          <w:color w:val="000000"/>
          <w:sz w:val="24"/>
          <w:szCs w:val="24"/>
        </w:rPr>
        <w:t xml:space="preserve"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</w:t>
      </w:r>
      <w:proofErr w:type="gramStart"/>
      <w:r w:rsidRPr="007F1B1B">
        <w:rPr>
          <w:rFonts w:ascii="Times New Roman" w:hAnsi="Times New Roman" w:cs="Times New Roman"/>
          <w:color w:val="000000"/>
          <w:sz w:val="24"/>
          <w:szCs w:val="24"/>
        </w:rPr>
        <w:t>себе;.</w:t>
      </w:r>
      <w:proofErr w:type="gramEnd"/>
    </w:p>
    <w:p w:rsidR="00EC32B2" w:rsidRPr="007F1B1B" w:rsidRDefault="00EC32B2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B1B">
        <w:rPr>
          <w:rFonts w:ascii="Times New Roman" w:hAnsi="Times New Roman" w:cs="Times New Roman"/>
          <w:b/>
          <w:color w:val="000000"/>
          <w:sz w:val="24"/>
          <w:szCs w:val="24"/>
        </w:rPr>
        <w:t>5) ценности научного познания:</w:t>
      </w:r>
    </w:p>
    <w:p w:rsidR="00EC32B2" w:rsidRPr="007F1B1B" w:rsidRDefault="00EC32B2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B1B">
        <w:rPr>
          <w:rFonts w:ascii="Times New Roman" w:hAnsi="Times New Roman" w:cs="Times New Roman"/>
          <w:color w:val="000000"/>
          <w:sz w:val="24"/>
          <w:szCs w:val="24"/>
        </w:rPr>
        <w:t xml:space="preserve"> овладение музыкальным языком, навыками познания музыки как искусства интонируемого смысла;</w:t>
      </w:r>
    </w:p>
    <w:p w:rsidR="00EC32B2" w:rsidRPr="007F1B1B" w:rsidRDefault="00EC32B2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B1B">
        <w:rPr>
          <w:rFonts w:ascii="Times New Roman" w:hAnsi="Times New Roman" w:cs="Times New Roman"/>
          <w:b/>
          <w:color w:val="000000"/>
          <w:sz w:val="24"/>
          <w:szCs w:val="24"/>
        </w:rPr>
        <w:t>6) физического воспитания, формирования культуры здоровья и эмоционального благополучия:</w:t>
      </w:r>
    </w:p>
    <w:p w:rsidR="00EC32B2" w:rsidRPr="007F1B1B" w:rsidRDefault="00EC32B2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B1B">
        <w:rPr>
          <w:rFonts w:ascii="Times New Roman" w:hAnsi="Times New Roman" w:cs="Times New Roman"/>
          <w:color w:val="000000"/>
          <w:sz w:val="24"/>
          <w:szCs w:val="24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EC32B2" w:rsidRPr="007F1B1B" w:rsidRDefault="00EC32B2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B1B">
        <w:rPr>
          <w:rFonts w:ascii="Times New Roman" w:hAnsi="Times New Roman" w:cs="Times New Roman"/>
          <w:b/>
          <w:color w:val="000000"/>
          <w:sz w:val="24"/>
          <w:szCs w:val="24"/>
        </w:rPr>
        <w:t>7) трудового воспитания:</w:t>
      </w:r>
    </w:p>
    <w:p w:rsidR="00EC32B2" w:rsidRPr="007F1B1B" w:rsidRDefault="00EC32B2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B1B">
        <w:rPr>
          <w:rFonts w:ascii="Times New Roman" w:hAnsi="Times New Roman" w:cs="Times New Roman"/>
          <w:color w:val="000000"/>
          <w:sz w:val="24"/>
          <w:szCs w:val="24"/>
        </w:rPr>
        <w:t>установка на посильное активное участие в практической деятельности;</w:t>
      </w:r>
    </w:p>
    <w:p w:rsidR="00EC32B2" w:rsidRPr="007F1B1B" w:rsidRDefault="00EC32B2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B1B">
        <w:rPr>
          <w:rFonts w:ascii="Times New Roman" w:hAnsi="Times New Roman" w:cs="Times New Roman"/>
          <w:color w:val="000000"/>
          <w:sz w:val="24"/>
          <w:szCs w:val="24"/>
        </w:rPr>
        <w:t>уважение к труду и результатам трудовой деятельности.</w:t>
      </w:r>
    </w:p>
    <w:p w:rsidR="00EC32B2" w:rsidRPr="007F1B1B" w:rsidRDefault="00EC32B2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B1B">
        <w:rPr>
          <w:rFonts w:ascii="Times New Roman" w:hAnsi="Times New Roman" w:cs="Times New Roman"/>
          <w:b/>
          <w:color w:val="000000"/>
          <w:sz w:val="24"/>
          <w:szCs w:val="24"/>
        </w:rPr>
        <w:t>8) экологического воспитания:</w:t>
      </w:r>
    </w:p>
    <w:p w:rsidR="00EC32B2" w:rsidRPr="007F1B1B" w:rsidRDefault="00EC32B2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B1B">
        <w:rPr>
          <w:rFonts w:ascii="Times New Roman" w:hAnsi="Times New Roman" w:cs="Times New Roman"/>
          <w:color w:val="000000"/>
          <w:sz w:val="24"/>
          <w:szCs w:val="24"/>
        </w:rPr>
        <w:t>участие в экологических проектах через различные формы музыкального творчества</w:t>
      </w:r>
    </w:p>
    <w:p w:rsidR="00EC32B2" w:rsidRPr="007F1B1B" w:rsidRDefault="00EC32B2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B1B">
        <w:rPr>
          <w:rFonts w:ascii="Times New Roman" w:hAnsi="Times New Roman" w:cs="Times New Roman"/>
          <w:b/>
          <w:color w:val="000000"/>
          <w:sz w:val="24"/>
          <w:szCs w:val="24"/>
        </w:rPr>
        <w:t>9) адаптации к изменяющимся условиям социальной и природной среды:</w:t>
      </w:r>
    </w:p>
    <w:p w:rsidR="00EC32B2" w:rsidRPr="007F1B1B" w:rsidRDefault="00EC32B2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B1B">
        <w:rPr>
          <w:rFonts w:ascii="Times New Roman" w:hAnsi="Times New Roman" w:cs="Times New Roman"/>
          <w:color w:val="000000"/>
          <w:sz w:val="24"/>
          <w:szCs w:val="24"/>
        </w:rPr>
        <w:t xml:space="preserve">стремление перенимать опыт, учиться у других людей – как взрослых, так и сверстников, в том числе в разнообразных проявлениях творчества, </w:t>
      </w:r>
    </w:p>
    <w:p w:rsidR="00EC32B2" w:rsidRPr="007F1B1B" w:rsidRDefault="007F1B1B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1B1B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 w:rsidRPr="007F1B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результаты</w:t>
      </w:r>
    </w:p>
    <w:p w:rsidR="00EC32B2" w:rsidRPr="007F1B1B" w:rsidRDefault="00EC32B2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B1B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EC32B2" w:rsidRPr="007F1B1B" w:rsidRDefault="00EC32B2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B1B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EC32B2" w:rsidRPr="007F1B1B" w:rsidRDefault="00EC32B2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B1B">
        <w:rPr>
          <w:rFonts w:ascii="Times New Roman" w:hAnsi="Times New Roman" w:cs="Times New Roman"/>
          <w:color w:val="000000"/>
          <w:sz w:val="24"/>
          <w:szCs w:val="24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EC32B2" w:rsidRPr="007F1B1B" w:rsidRDefault="00EC32B2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B1B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EC32B2" w:rsidRPr="007F1B1B" w:rsidRDefault="00EC32B2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B1B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:rsidR="00EC32B2" w:rsidRPr="00703A88" w:rsidRDefault="00EC32B2" w:rsidP="00EC32B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A88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EC32B2" w:rsidRPr="00703A88" w:rsidRDefault="00EC32B2" w:rsidP="00EC32B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A88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EC32B2" w:rsidRPr="00703A88" w:rsidRDefault="00EC32B2" w:rsidP="00EC32B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A88">
        <w:rPr>
          <w:rFonts w:ascii="Times New Roman" w:hAnsi="Times New Roman" w:cs="Times New Roman"/>
          <w:color w:val="000000"/>
          <w:sz w:val="24"/>
          <w:szCs w:val="24"/>
        </w:rPr>
        <w:t>использовать интонирование для запоминания звуковой информации, музыкальных произведений;</w:t>
      </w:r>
    </w:p>
    <w:p w:rsidR="00EC32B2" w:rsidRPr="00703A88" w:rsidRDefault="00EC32B2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A88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EC32B2" w:rsidRPr="007F1B1B" w:rsidRDefault="007F1B1B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1)</w:t>
      </w:r>
      <w:r w:rsidR="00EC32B2" w:rsidRPr="007F1B1B">
        <w:rPr>
          <w:rFonts w:ascii="Times New Roman" w:hAnsi="Times New Roman" w:cs="Times New Roman"/>
          <w:b/>
          <w:color w:val="000000"/>
          <w:sz w:val="24"/>
          <w:szCs w:val="24"/>
        </w:rPr>
        <w:t>невербальная</w:t>
      </w:r>
      <w:proofErr w:type="gramEnd"/>
      <w:r w:rsidR="00EC32B2" w:rsidRPr="007F1B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коммуникация:</w:t>
      </w:r>
    </w:p>
    <w:p w:rsidR="00EC32B2" w:rsidRPr="00541912" w:rsidRDefault="00EC32B2" w:rsidP="00EC32B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912">
        <w:rPr>
          <w:rFonts w:ascii="Times New Roman" w:hAnsi="Times New Roman" w:cs="Times New Roman"/>
          <w:color w:val="000000"/>
          <w:sz w:val="24"/>
          <w:szCs w:val="24"/>
        </w:rPr>
        <w:t xml:space="preserve"> выражать настроение, чувства, личное отношение к исполняемому произведению;</w:t>
      </w:r>
    </w:p>
    <w:p w:rsidR="00EC32B2" w:rsidRPr="00703A88" w:rsidRDefault="00EC32B2" w:rsidP="00EC32B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A88">
        <w:rPr>
          <w:rFonts w:ascii="Times New Roman" w:hAnsi="Times New Roman" w:cs="Times New Roman"/>
          <w:color w:val="000000"/>
          <w:sz w:val="24"/>
          <w:szCs w:val="24"/>
        </w:rPr>
        <w:t>эффективно использовать интонационно-выразительные возможности в ситуации публичного выступления;</w:t>
      </w:r>
    </w:p>
    <w:p w:rsidR="00EC32B2" w:rsidRPr="00703A88" w:rsidRDefault="00EC32B2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A88">
        <w:rPr>
          <w:rFonts w:ascii="Times New Roman" w:hAnsi="Times New Roman" w:cs="Times New Roman"/>
          <w:b/>
          <w:color w:val="000000"/>
          <w:sz w:val="24"/>
          <w:szCs w:val="24"/>
        </w:rPr>
        <w:t>2) вербальное общение:</w:t>
      </w:r>
    </w:p>
    <w:p w:rsidR="00EC32B2" w:rsidRPr="00703A88" w:rsidRDefault="00EC32B2" w:rsidP="00EC32B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A88">
        <w:rPr>
          <w:rFonts w:ascii="Times New Roman" w:hAnsi="Times New Roman" w:cs="Times New Roman"/>
          <w:color w:val="000000"/>
          <w:sz w:val="24"/>
          <w:szCs w:val="24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EC32B2" w:rsidRPr="00703A88" w:rsidRDefault="00EC32B2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A88">
        <w:rPr>
          <w:rFonts w:ascii="Times New Roman" w:hAnsi="Times New Roman" w:cs="Times New Roman"/>
          <w:b/>
          <w:color w:val="000000"/>
          <w:sz w:val="24"/>
          <w:szCs w:val="24"/>
        </w:rPr>
        <w:t>3) совместная деятельность (сотрудничество):</w:t>
      </w:r>
    </w:p>
    <w:p w:rsidR="00EC32B2" w:rsidRPr="00703A88" w:rsidRDefault="00EC32B2" w:rsidP="00EC32B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A88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EC32B2" w:rsidRPr="00703A88" w:rsidRDefault="00EC32B2" w:rsidP="00EC32B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A88"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EC32B2" w:rsidRPr="00703A88" w:rsidRDefault="007F1B1B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EC32B2" w:rsidRPr="00703A88" w:rsidRDefault="00EC32B2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A88">
        <w:rPr>
          <w:rFonts w:ascii="Times New Roman" w:hAnsi="Times New Roman" w:cs="Times New Roman"/>
          <w:color w:val="000000"/>
          <w:sz w:val="24"/>
          <w:szCs w:val="24"/>
        </w:rPr>
        <w:t xml:space="preserve">Предметные результаты характеризуют </w:t>
      </w:r>
      <w:proofErr w:type="spellStart"/>
      <w:r w:rsidRPr="00703A88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703A88">
        <w:rPr>
          <w:rFonts w:ascii="Times New Roman" w:hAnsi="Times New Roman" w:cs="Times New Roman"/>
          <w:color w:val="000000"/>
          <w:sz w:val="24"/>
          <w:szCs w:val="24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EC32B2" w:rsidRPr="00703A88" w:rsidRDefault="00EC32B2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A88">
        <w:rPr>
          <w:rFonts w:ascii="Times New Roman" w:hAnsi="Times New Roman" w:cs="Times New Roman"/>
          <w:b/>
          <w:color w:val="000000"/>
          <w:sz w:val="24"/>
          <w:szCs w:val="24"/>
        </w:rPr>
        <w:t>Обучающиеся, освоившие основную образовательную программу по музыке:</w:t>
      </w:r>
    </w:p>
    <w:p w:rsidR="00EC32B2" w:rsidRPr="00703A88" w:rsidRDefault="00EC32B2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A88">
        <w:rPr>
          <w:rFonts w:ascii="Times New Roman" w:hAnsi="Times New Roman" w:cs="Times New Roman"/>
          <w:color w:val="000000"/>
          <w:sz w:val="24"/>
          <w:szCs w:val="24"/>
        </w:rPr>
        <w:t>осознают принципы универсальности и всеобщности музыки как вида искусства, знают достижения отечественных мастеров музыкальной культуры, испытывают гордость за них;</w:t>
      </w:r>
    </w:p>
    <w:p w:rsidR="00771C67" w:rsidRDefault="00EC32B2" w:rsidP="007F1B1B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  <w:r w:rsidRPr="00703A88">
        <w:rPr>
          <w:rFonts w:ascii="Times New Roman" w:hAnsi="Times New Roman" w:cs="Times New Roman"/>
          <w:color w:val="000000"/>
          <w:sz w:val="24"/>
          <w:szCs w:val="24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  <w:r w:rsidR="00771C67" w:rsidRPr="00771C67">
        <w:rPr>
          <w:rFonts w:ascii="Times New Roman" w:hAnsi="Times New Roman"/>
          <w:b/>
          <w:color w:val="000000"/>
          <w:sz w:val="28"/>
        </w:rPr>
        <w:t xml:space="preserve"> </w:t>
      </w:r>
    </w:p>
    <w:p w:rsidR="00771C67" w:rsidRPr="00771C67" w:rsidRDefault="007F1B1B" w:rsidP="00771C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</w:t>
      </w:r>
      <w:r w:rsidR="00771C67" w:rsidRPr="00771C67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ОБУЧЕНИЯ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b/>
          <w:color w:val="000000"/>
          <w:sz w:val="24"/>
          <w:szCs w:val="24"/>
        </w:rPr>
        <w:t>Инвариантные модули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Toc139895958"/>
      <w:bookmarkEnd w:id="1"/>
      <w:r w:rsidRPr="00771C6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Модуль № 1 «Музыка моего края» 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b/>
          <w:color w:val="000000"/>
          <w:sz w:val="24"/>
          <w:szCs w:val="24"/>
        </w:rPr>
        <w:t>Фольклор – народное творчество.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знакомство со звучанием фольклорных образцов в аудио- и видеозаписи;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определение на слух: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принадлежности к народной или композиторской музыке;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исполнительского состава (вокального, инструментального, смешанного);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жанра, основного настроения, характера музыки;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народных песен, танцев, инструментальных наигрышей, фольклорных игр.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Семейный фольклор.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знакомство с фольклорными жанрами семейного цикла;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изучение особенностей их исполнения и звучания;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определение на слух жанровой принадлежности, анализ символики традиционных образов;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отдельных песен, фрагментов обрядов (по выбору учителя);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b/>
          <w:color w:val="000000"/>
          <w:sz w:val="24"/>
          <w:szCs w:val="24"/>
        </w:rPr>
        <w:t>Наш край сегодня.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гимна республики, города, песен местных композиторов;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знакомство с творческой биографией, деятельностью местных мастеров культуры и искусства;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 xml:space="preserve">творческие проекты (сочинение песен, создание аранжировок народных мелодий; съемка, монтаж и озвучивание любительского фильма), </w:t>
      </w:r>
      <w:proofErr w:type="spellStart"/>
      <w:r w:rsidRPr="00771C67">
        <w:rPr>
          <w:rFonts w:ascii="Times New Roman" w:hAnsi="Times New Roman" w:cs="Times New Roman"/>
          <w:color w:val="000000"/>
          <w:sz w:val="24"/>
          <w:szCs w:val="24"/>
        </w:rPr>
        <w:t>направленныена</w:t>
      </w:r>
      <w:proofErr w:type="spellEnd"/>
      <w:r w:rsidRPr="00771C67">
        <w:rPr>
          <w:rFonts w:ascii="Times New Roman" w:hAnsi="Times New Roman" w:cs="Times New Roman"/>
          <w:color w:val="000000"/>
          <w:sz w:val="24"/>
          <w:szCs w:val="24"/>
        </w:rPr>
        <w:t xml:space="preserve"> сохранение и продолжение музыкальных традиций своего края.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b/>
          <w:color w:val="000000"/>
          <w:sz w:val="24"/>
          <w:szCs w:val="24"/>
        </w:rPr>
        <w:t>Модуль № 2 «Народное музыкальное творчество России»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b/>
          <w:color w:val="000000"/>
          <w:sz w:val="24"/>
          <w:szCs w:val="24"/>
        </w:rPr>
        <w:t>Россия – наш общий дом.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знакомство со звучанием фольклорных образцов близких и далеких регионов в аудио- и видеозаписи;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определение на слух: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принадлежности к народной или композиторской музыке;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исполнительского состава (вокального, инструментального, смешанного);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жанра, характера музыки.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b/>
          <w:color w:val="000000"/>
          <w:sz w:val="24"/>
          <w:szCs w:val="24"/>
        </w:rPr>
        <w:t>Модуль № 3 «Русская классическая музыка»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 xml:space="preserve"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</w:t>
      </w:r>
      <w:r w:rsidRPr="00771C67">
        <w:rPr>
          <w:rFonts w:ascii="Times New Roman" w:hAnsi="Times New Roman" w:cs="Times New Roman"/>
          <w:color w:val="000000"/>
          <w:sz w:val="24"/>
          <w:szCs w:val="24"/>
        </w:rPr>
        <w:lastRenderedPageBreak/>
        <w:t>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b/>
          <w:color w:val="000000"/>
          <w:sz w:val="24"/>
          <w:szCs w:val="24"/>
        </w:rPr>
        <w:t>Русский балет.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</w:t>
      </w:r>
      <w:proofErr w:type="spellStart"/>
      <w:r w:rsidRPr="00771C67">
        <w:rPr>
          <w:rFonts w:ascii="Times New Roman" w:hAnsi="Times New Roman" w:cs="Times New Roman"/>
          <w:color w:val="000000"/>
          <w:sz w:val="24"/>
          <w:szCs w:val="24"/>
        </w:rPr>
        <w:t>Дягилевские</w:t>
      </w:r>
      <w:proofErr w:type="spellEnd"/>
      <w:r w:rsidRPr="00771C67">
        <w:rPr>
          <w:rFonts w:ascii="Times New Roman" w:hAnsi="Times New Roman" w:cs="Times New Roman"/>
          <w:color w:val="000000"/>
          <w:sz w:val="24"/>
          <w:szCs w:val="24"/>
        </w:rPr>
        <w:t xml:space="preserve"> сезоны.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знакомство с шедеврами русской балетной музыки;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поиск информации о постановках балетных спектаклей, гастролях российских балетных трупп за рубежом;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посещение балетного спектакля (просмотр в видеозаписи);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характеристика отдельных музыкальных номеров и спектакля в целом;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b/>
          <w:color w:val="000000"/>
          <w:sz w:val="24"/>
          <w:szCs w:val="24"/>
        </w:rPr>
        <w:t>Русская исполнительская школа.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слушание одних и тех же произведений в исполнении разных музыкантов, оценка особенностей интерпретации;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создание домашней фоно- и видеотеки из понравившихся произведений;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дискуссия на тему «Исполнитель – соавтор композитора»;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b/>
          <w:color w:val="000000"/>
          <w:sz w:val="24"/>
          <w:szCs w:val="24"/>
        </w:rPr>
        <w:t>Русская музыка – взгляд в будущее.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Идея светомузыки. Мистерии А.Н. Скрябина. </w:t>
      </w:r>
      <w:proofErr w:type="spellStart"/>
      <w:r w:rsidRPr="00771C67">
        <w:rPr>
          <w:rFonts w:ascii="Times New Roman" w:hAnsi="Times New Roman" w:cs="Times New Roman"/>
          <w:color w:val="000000"/>
          <w:sz w:val="24"/>
          <w:szCs w:val="24"/>
        </w:rPr>
        <w:t>Терменвокс</w:t>
      </w:r>
      <w:proofErr w:type="spellEnd"/>
      <w:r w:rsidRPr="00771C67">
        <w:rPr>
          <w:rFonts w:ascii="Times New Roman" w:hAnsi="Times New Roman" w:cs="Times New Roman"/>
          <w:color w:val="000000"/>
          <w:sz w:val="24"/>
          <w:szCs w:val="24"/>
        </w:rPr>
        <w:t xml:space="preserve">, синтезатор Е. Мурзина, электронная музыка (на примере творчества А.Г. </w:t>
      </w:r>
      <w:proofErr w:type="spellStart"/>
      <w:r w:rsidRPr="00771C67">
        <w:rPr>
          <w:rFonts w:ascii="Times New Roman" w:hAnsi="Times New Roman" w:cs="Times New Roman"/>
          <w:color w:val="000000"/>
          <w:sz w:val="24"/>
          <w:szCs w:val="24"/>
        </w:rPr>
        <w:t>Шнитке</w:t>
      </w:r>
      <w:proofErr w:type="spellEnd"/>
      <w:r w:rsidRPr="00771C67">
        <w:rPr>
          <w:rFonts w:ascii="Times New Roman" w:hAnsi="Times New Roman" w:cs="Times New Roman"/>
          <w:color w:val="000000"/>
          <w:sz w:val="24"/>
          <w:szCs w:val="24"/>
        </w:rPr>
        <w:t>, Э.Н. Артемьева и других композиторов).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знакомство с музыкой отечественных композиторов XX века, эстетическими и технологическими идеями по расширению возможностей и средств музыкального искусства;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вариативно: исследовательские проекты, посвященные развитию музыкальной электроники в России;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b/>
          <w:color w:val="000000"/>
          <w:sz w:val="24"/>
          <w:szCs w:val="24"/>
        </w:rPr>
        <w:t>Модуль № 4 «Жанры музыкального искусства»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b/>
          <w:color w:val="000000"/>
          <w:sz w:val="24"/>
          <w:szCs w:val="24"/>
        </w:rPr>
        <w:t>Камерная музыка.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Виды деятельности обучающихся: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произведений изучаемых жанров, (</w:t>
      </w:r>
      <w:proofErr w:type="spellStart"/>
      <w:r w:rsidRPr="00771C67">
        <w:rPr>
          <w:rFonts w:ascii="Times New Roman" w:hAnsi="Times New Roman" w:cs="Times New Roman"/>
          <w:color w:val="000000"/>
          <w:sz w:val="24"/>
          <w:szCs w:val="24"/>
        </w:rPr>
        <w:t>зарубежныхи</w:t>
      </w:r>
      <w:proofErr w:type="spellEnd"/>
      <w:r w:rsidRPr="00771C67">
        <w:rPr>
          <w:rFonts w:ascii="Times New Roman" w:hAnsi="Times New Roman" w:cs="Times New Roman"/>
          <w:color w:val="000000"/>
          <w:sz w:val="24"/>
          <w:szCs w:val="24"/>
        </w:rPr>
        <w:t xml:space="preserve"> русских композиторов), анализ выразительных средств, характеристика музыкального образа;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определение на слух музыкальной формы и составление ее буквенной наглядной схемы;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произведений вокальных и инструментальных жанров;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индивидуальная или коллективная импровизация в заданной форме;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 xml:space="preserve">выражение музыкального образа камерной миниатюры через </w:t>
      </w:r>
      <w:proofErr w:type="spellStart"/>
      <w:r w:rsidRPr="00771C67">
        <w:rPr>
          <w:rFonts w:ascii="Times New Roman" w:hAnsi="Times New Roman" w:cs="Times New Roman"/>
          <w:color w:val="000000"/>
          <w:sz w:val="24"/>
          <w:szCs w:val="24"/>
        </w:rPr>
        <w:t>устныйили</w:t>
      </w:r>
      <w:proofErr w:type="spellEnd"/>
      <w:r w:rsidRPr="00771C67">
        <w:rPr>
          <w:rFonts w:ascii="Times New Roman" w:hAnsi="Times New Roman" w:cs="Times New Roman"/>
          <w:color w:val="000000"/>
          <w:sz w:val="24"/>
          <w:szCs w:val="24"/>
        </w:rPr>
        <w:t xml:space="preserve"> письменный текст, рисунок, пластический этюд.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b/>
          <w:color w:val="000000"/>
          <w:sz w:val="24"/>
          <w:szCs w:val="24"/>
        </w:rPr>
        <w:t>Циклические формы и жанры.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знакомство с циклом миниатюр, определение принципа, основного художественного замысла цикла;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небольшого вокального цикла;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знакомство со строением сонатной формы;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определение на слух основных партий-тем в одной из классических сонат;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b/>
          <w:color w:val="000000"/>
          <w:sz w:val="24"/>
          <w:szCs w:val="24"/>
        </w:rPr>
        <w:t>Симфоническая музыка.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Содержание: Одночастные симфонические жанры (увертюра, картина). Симфония.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знакомство с образцами симфонической музыки: программной увертюры, классической 4-частной симфонии;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освоение основных тем (</w:t>
      </w:r>
      <w:proofErr w:type="spellStart"/>
      <w:r w:rsidRPr="00771C67">
        <w:rPr>
          <w:rFonts w:ascii="Times New Roman" w:hAnsi="Times New Roman" w:cs="Times New Roman"/>
          <w:color w:val="000000"/>
          <w:sz w:val="24"/>
          <w:szCs w:val="24"/>
        </w:rPr>
        <w:t>пропевание</w:t>
      </w:r>
      <w:proofErr w:type="spellEnd"/>
      <w:r w:rsidRPr="00771C67">
        <w:rPr>
          <w:rFonts w:ascii="Times New Roman" w:hAnsi="Times New Roman" w:cs="Times New Roman"/>
          <w:color w:val="000000"/>
          <w:sz w:val="24"/>
          <w:szCs w:val="24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образно-тематический конспект;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 xml:space="preserve">исполнение (вокализация, пластическое интонирование, графическое моделирование, инструментальное </w:t>
      </w:r>
      <w:proofErr w:type="spellStart"/>
      <w:r w:rsidRPr="00771C67">
        <w:rPr>
          <w:rFonts w:ascii="Times New Roman" w:hAnsi="Times New Roman" w:cs="Times New Roman"/>
          <w:color w:val="000000"/>
          <w:sz w:val="24"/>
          <w:szCs w:val="24"/>
        </w:rPr>
        <w:t>музицирование</w:t>
      </w:r>
      <w:proofErr w:type="spellEnd"/>
      <w:r w:rsidRPr="00771C67">
        <w:rPr>
          <w:rFonts w:ascii="Times New Roman" w:hAnsi="Times New Roman" w:cs="Times New Roman"/>
          <w:color w:val="000000"/>
          <w:sz w:val="24"/>
          <w:szCs w:val="24"/>
        </w:rPr>
        <w:t>) фрагментов симфонической музыки;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слушание целиком не менее одного симфонического произведения;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(в том числе виртуального) симфонической музыки;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последующее составление рецензии на концерт.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b/>
          <w:color w:val="000000"/>
          <w:sz w:val="24"/>
          <w:szCs w:val="24"/>
        </w:rPr>
        <w:t>Театральные жанры.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знакомство с отдельными номерами из известных опер, балетов;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материале изученных фрагментов музыкальных спектаклей;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различение, определение на слух: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тембров голосов оперных певцов;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оркестровых групп, тембров инструментов;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типа номера (соло, дуэт, хор);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последующее составление рецензии на спектакль.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b/>
          <w:color w:val="000000"/>
          <w:sz w:val="24"/>
          <w:szCs w:val="24"/>
        </w:rPr>
        <w:t>Вариативные модули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Toc139895962"/>
      <w:bookmarkEnd w:id="2"/>
      <w:r w:rsidRPr="00771C6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Модуль № 5 «Музыка народов мира» 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(изучение тематических блоков данного модуля в календарном планировании целесообразно соотносить с изучением модулей «Музыка 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b/>
          <w:color w:val="000000"/>
          <w:sz w:val="24"/>
          <w:szCs w:val="24"/>
        </w:rPr>
        <w:t>Музыка – древнейший язык человечества.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импровизация в духе древнего обряда (вызывание дождя, поклонение тотемному животному);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озвучивание, театрализация легенды (мифа) о музыке;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</w:t>
      </w:r>
      <w:proofErr w:type="spellStart"/>
      <w:r w:rsidRPr="00771C67">
        <w:rPr>
          <w:rFonts w:ascii="Times New Roman" w:hAnsi="Times New Roman" w:cs="Times New Roman"/>
          <w:color w:val="000000"/>
          <w:sz w:val="24"/>
          <w:szCs w:val="24"/>
        </w:rPr>
        <w:t>квесты</w:t>
      </w:r>
      <w:proofErr w:type="spellEnd"/>
      <w:r w:rsidRPr="00771C67">
        <w:rPr>
          <w:rFonts w:ascii="Times New Roman" w:hAnsi="Times New Roman" w:cs="Times New Roman"/>
          <w:color w:val="000000"/>
          <w:sz w:val="24"/>
          <w:szCs w:val="24"/>
        </w:rPr>
        <w:t>, викторины, интеллектуальные игры;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исследовательские проекты в рамках тематики «Мифы Древней Греции в музыкальном искусстве XVII—XX веков».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b/>
          <w:color w:val="000000"/>
          <w:sz w:val="24"/>
          <w:szCs w:val="24"/>
        </w:rPr>
        <w:t>Музыкальный фольклор народов Европы</w:t>
      </w:r>
      <w:r w:rsidRPr="00771C6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выявление характерных интонаций и ритмов в звучании традиционной музыки народов Европы;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разучивание и исполнение народных песен, танцев;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b/>
          <w:color w:val="000000"/>
          <w:sz w:val="24"/>
          <w:szCs w:val="24"/>
        </w:rPr>
        <w:t>Народная музыка Американского континента.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Стили и жанры американской музыки (кантри, блюз, </w:t>
      </w:r>
      <w:proofErr w:type="spellStart"/>
      <w:r w:rsidRPr="00771C67">
        <w:rPr>
          <w:rFonts w:ascii="Times New Roman" w:hAnsi="Times New Roman" w:cs="Times New Roman"/>
          <w:color w:val="000000"/>
          <w:sz w:val="24"/>
          <w:szCs w:val="24"/>
        </w:rPr>
        <w:t>спиричуэлс</w:t>
      </w:r>
      <w:proofErr w:type="spellEnd"/>
      <w:r w:rsidRPr="00771C67">
        <w:rPr>
          <w:rFonts w:ascii="Times New Roman" w:hAnsi="Times New Roman" w:cs="Times New Roman"/>
          <w:color w:val="000000"/>
          <w:sz w:val="24"/>
          <w:szCs w:val="24"/>
        </w:rPr>
        <w:t>, самба, босса-нова). Смешение интонаций и ритмов различного происхождения.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народных песен, танцев;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b/>
          <w:color w:val="000000"/>
          <w:sz w:val="24"/>
          <w:szCs w:val="24"/>
        </w:rPr>
        <w:t>Модуль № 6 «Европейская классическая музыка»</w:t>
      </w:r>
      <w:r w:rsidRPr="00771C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b/>
          <w:color w:val="000000"/>
          <w:sz w:val="24"/>
          <w:szCs w:val="24"/>
        </w:rPr>
        <w:t>Музыкальный образ.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</w:t>
      </w:r>
      <w:proofErr w:type="spellStart"/>
      <w:r w:rsidRPr="00771C67">
        <w:rPr>
          <w:rFonts w:ascii="Times New Roman" w:hAnsi="Times New Roman" w:cs="Times New Roman"/>
          <w:color w:val="000000"/>
          <w:sz w:val="24"/>
          <w:szCs w:val="24"/>
        </w:rPr>
        <w:t>ван</w:t>
      </w:r>
      <w:proofErr w:type="spellEnd"/>
      <w:r w:rsidRPr="00771C67">
        <w:rPr>
          <w:rFonts w:ascii="Times New Roman" w:hAnsi="Times New Roman" w:cs="Times New Roman"/>
          <w:color w:val="000000"/>
          <w:sz w:val="24"/>
          <w:szCs w:val="24"/>
        </w:rPr>
        <w:t xml:space="preserve">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 w:rsidRPr="00771C67">
        <w:rPr>
          <w:rFonts w:ascii="Times New Roman" w:hAnsi="Times New Roman" w:cs="Times New Roman"/>
          <w:color w:val="000000"/>
          <w:sz w:val="24"/>
          <w:szCs w:val="24"/>
        </w:rPr>
        <w:t>ритмоинтонации</w:t>
      </w:r>
      <w:proofErr w:type="spellEnd"/>
      <w:r w:rsidRPr="00771C6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музыки, названий и авторов изученных произведений;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Модуль № 7 «Духовная музыка» 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b/>
          <w:color w:val="000000"/>
          <w:sz w:val="24"/>
          <w:szCs w:val="24"/>
        </w:rPr>
        <w:t>Храмовый синтез искусств.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 xml:space="preserve">Музыка православного и католического богослужения (колокола, пение </w:t>
      </w:r>
      <w:proofErr w:type="spellStart"/>
      <w:r w:rsidRPr="00771C67">
        <w:rPr>
          <w:rFonts w:ascii="Times New Roman" w:hAnsi="Times New Roman" w:cs="Times New Roman"/>
          <w:color w:val="000000"/>
          <w:sz w:val="24"/>
          <w:szCs w:val="24"/>
        </w:rPr>
        <w:t>acapella</w:t>
      </w:r>
      <w:proofErr w:type="spellEnd"/>
      <w:r w:rsidRPr="00771C67">
        <w:rPr>
          <w:rFonts w:ascii="Times New Roman" w:hAnsi="Times New Roman" w:cs="Times New Roman"/>
          <w:color w:val="000000"/>
          <w:sz w:val="24"/>
          <w:szCs w:val="24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исполнение вокальных произведений, связанных с религиозной традицией, перекликающихся с ней по тематике;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определение сходства и различия элементов разных видов искусства (музыки, живописи, архитектуры), относящихся: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к русской православной традиции;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западноевропейской христианской традиции;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другим конфессиям (по выбору учителя);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духовной музыки.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вокализация музыкальных тем изучаемых духовных произведений;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b/>
          <w:color w:val="000000"/>
          <w:sz w:val="24"/>
          <w:szCs w:val="24"/>
        </w:rPr>
        <w:t>Модуль № 8 «Современная музыка: основные жанры и направления»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b/>
          <w:color w:val="000000"/>
          <w:sz w:val="24"/>
          <w:szCs w:val="24"/>
        </w:rPr>
        <w:t>Мюзикл</w:t>
      </w:r>
      <w:r w:rsidRPr="00771C6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Особенности жанра. Классика жанра – мюзиклы середины XX века (на примере творчества Ф. </w:t>
      </w:r>
      <w:proofErr w:type="spellStart"/>
      <w:r w:rsidRPr="00771C67">
        <w:rPr>
          <w:rFonts w:ascii="Times New Roman" w:hAnsi="Times New Roman" w:cs="Times New Roman"/>
          <w:color w:val="000000"/>
          <w:sz w:val="24"/>
          <w:szCs w:val="24"/>
        </w:rPr>
        <w:t>Лоу</w:t>
      </w:r>
      <w:proofErr w:type="spellEnd"/>
      <w:r w:rsidRPr="00771C67">
        <w:rPr>
          <w:rFonts w:ascii="Times New Roman" w:hAnsi="Times New Roman" w:cs="Times New Roman"/>
          <w:color w:val="000000"/>
          <w:sz w:val="24"/>
          <w:szCs w:val="24"/>
        </w:rPr>
        <w:t xml:space="preserve">, Р. </w:t>
      </w:r>
      <w:proofErr w:type="spellStart"/>
      <w:r w:rsidRPr="00771C67">
        <w:rPr>
          <w:rFonts w:ascii="Times New Roman" w:hAnsi="Times New Roman" w:cs="Times New Roman"/>
          <w:color w:val="000000"/>
          <w:sz w:val="24"/>
          <w:szCs w:val="24"/>
        </w:rPr>
        <w:t>Роджерса</w:t>
      </w:r>
      <w:proofErr w:type="spellEnd"/>
      <w:r w:rsidRPr="00771C67">
        <w:rPr>
          <w:rFonts w:ascii="Times New Roman" w:hAnsi="Times New Roman" w:cs="Times New Roman"/>
          <w:color w:val="000000"/>
          <w:sz w:val="24"/>
          <w:szCs w:val="24"/>
        </w:rPr>
        <w:t xml:space="preserve">, Э.Л. </w:t>
      </w:r>
      <w:proofErr w:type="spellStart"/>
      <w:r w:rsidRPr="00771C67">
        <w:rPr>
          <w:rFonts w:ascii="Times New Roman" w:hAnsi="Times New Roman" w:cs="Times New Roman"/>
          <w:color w:val="000000"/>
          <w:sz w:val="24"/>
          <w:szCs w:val="24"/>
        </w:rPr>
        <w:t>Уэббера</w:t>
      </w:r>
      <w:proofErr w:type="spellEnd"/>
      <w:r w:rsidRPr="00771C67">
        <w:rPr>
          <w:rFonts w:ascii="Times New Roman" w:hAnsi="Times New Roman" w:cs="Times New Roman"/>
          <w:color w:val="000000"/>
          <w:sz w:val="24"/>
          <w:szCs w:val="24"/>
        </w:rPr>
        <w:t>). Современные постановки в жанре мюзикла на российской сцене.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анализ рекламных объявлений о премьерах мюзиклов в современных средствах массовой информации;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отдельных номеров из мюзиклов.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b/>
          <w:color w:val="000000"/>
          <w:sz w:val="24"/>
          <w:szCs w:val="24"/>
        </w:rPr>
        <w:t>Молодежная музыкальная культура.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Направления и стили молодежной музыкальной культуры XX–XXI веков (рок-н-ролл, блюз-рок, панк-рок, хард-рок, рэп, хип-хоп, </w:t>
      </w:r>
      <w:proofErr w:type="spellStart"/>
      <w:r w:rsidRPr="00771C67">
        <w:rPr>
          <w:rFonts w:ascii="Times New Roman" w:hAnsi="Times New Roman" w:cs="Times New Roman"/>
          <w:color w:val="000000"/>
          <w:sz w:val="24"/>
          <w:szCs w:val="24"/>
        </w:rPr>
        <w:t>фанк</w:t>
      </w:r>
      <w:proofErr w:type="spellEnd"/>
      <w:r w:rsidRPr="00771C67">
        <w:rPr>
          <w:rFonts w:ascii="Times New Roman" w:hAnsi="Times New Roman" w:cs="Times New Roman"/>
          <w:color w:val="000000"/>
          <w:sz w:val="24"/>
          <w:szCs w:val="24"/>
        </w:rPr>
        <w:t xml:space="preserve"> и другие). Авторская песня (Б.Окуджава, Ю.Визбор, В. Высоцкий и др.). 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</w:t>
      </w:r>
      <w:proofErr w:type="spellStart"/>
      <w:r w:rsidRPr="00771C67">
        <w:rPr>
          <w:rFonts w:ascii="Times New Roman" w:hAnsi="Times New Roman" w:cs="Times New Roman"/>
          <w:color w:val="000000"/>
          <w:sz w:val="24"/>
          <w:szCs w:val="24"/>
        </w:rPr>
        <w:t>Айлиш</w:t>
      </w:r>
      <w:proofErr w:type="spellEnd"/>
      <w:r w:rsidRPr="00771C67">
        <w:rPr>
          <w:rFonts w:ascii="Times New Roman" w:hAnsi="Times New Roman" w:cs="Times New Roman"/>
          <w:color w:val="000000"/>
          <w:sz w:val="24"/>
          <w:szCs w:val="24"/>
        </w:rPr>
        <w:t xml:space="preserve"> и другие группы и исполнители);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песни, относящейся к одному из молодежных музыкальных течений;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дискуссия на тему «Современная музыка»;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вариативно: презентация альбома своей любимой группы.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Музыка цифрового мира.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Музыка повсюду (радио, телевидение, Интернет, наушники). Музыка на любой вкус (безграничный выбор, персональные </w:t>
      </w:r>
      <w:proofErr w:type="spellStart"/>
      <w:r w:rsidRPr="00771C67">
        <w:rPr>
          <w:rFonts w:ascii="Times New Roman" w:hAnsi="Times New Roman" w:cs="Times New Roman"/>
          <w:color w:val="000000"/>
          <w:sz w:val="24"/>
          <w:szCs w:val="24"/>
        </w:rPr>
        <w:t>плейлисты</w:t>
      </w:r>
      <w:proofErr w:type="spellEnd"/>
      <w:r w:rsidRPr="00771C67">
        <w:rPr>
          <w:rFonts w:ascii="Times New Roman" w:hAnsi="Times New Roman" w:cs="Times New Roman"/>
          <w:color w:val="000000"/>
          <w:sz w:val="24"/>
          <w:szCs w:val="24"/>
        </w:rPr>
        <w:t>). Музыкальное творчество в условиях цифровой среды.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поиск информации о способах сохранения и передачи музыки прежде и сейчас;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771C67" w:rsidRPr="00771C67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популярной современной песни;</w:t>
      </w:r>
    </w:p>
    <w:p w:rsidR="00930B9D" w:rsidRPr="007F1B1B" w:rsidRDefault="00771C67" w:rsidP="007F1B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C67">
        <w:rPr>
          <w:rFonts w:ascii="Times New Roman" w:hAnsi="Times New Roman" w:cs="Times New Roman"/>
          <w:color w:val="000000"/>
          <w:sz w:val="24"/>
          <w:szCs w:val="24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930B9D" w:rsidRDefault="00930B9D" w:rsidP="00BD0F7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D0F76" w:rsidRDefault="00BD0F76" w:rsidP="007F1B1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</w:t>
      </w:r>
      <w:r w:rsidR="007F1B1B">
        <w:rPr>
          <w:rFonts w:ascii="Times New Roman" w:hAnsi="Times New Roman"/>
          <w:b/>
          <w:color w:val="000000"/>
          <w:sz w:val="28"/>
        </w:rPr>
        <w:t xml:space="preserve">ЕМАТИЧЕСКОЕ ПЛАНИРОВАНИЕ </w:t>
      </w:r>
      <w:bookmarkStart w:id="3" w:name="_GoBack"/>
      <w:bookmarkEnd w:id="3"/>
    </w:p>
    <w:p w:rsidR="007F1B1B" w:rsidRDefault="007F1B1B" w:rsidP="00BD0F76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6"/>
        <w:gridCol w:w="3821"/>
        <w:gridCol w:w="1238"/>
        <w:gridCol w:w="1841"/>
        <w:gridCol w:w="1910"/>
      </w:tblGrid>
      <w:tr w:rsidR="00BD0F76" w:rsidTr="00930B9D">
        <w:trPr>
          <w:trHeight w:val="144"/>
          <w:tblCellSpacing w:w="20" w:type="nil"/>
        </w:trPr>
        <w:tc>
          <w:tcPr>
            <w:tcW w:w="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F76" w:rsidRDefault="00BD0F76" w:rsidP="00E53A16">
            <w:pPr>
              <w:spacing w:after="0"/>
              <w:ind w:left="135"/>
            </w:pPr>
          </w:p>
        </w:tc>
        <w:tc>
          <w:tcPr>
            <w:tcW w:w="37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0F76" w:rsidRDefault="00BD0F76" w:rsidP="00E53A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BD0F76" w:rsidTr="00930B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F76" w:rsidRDefault="00BD0F76" w:rsidP="00E53A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F76" w:rsidRDefault="00BD0F76" w:rsidP="00E53A16"/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0F76" w:rsidRDefault="00BD0F76" w:rsidP="00E53A1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F76" w:rsidRDefault="00BD0F76" w:rsidP="00E53A1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F76" w:rsidRDefault="00BD0F76" w:rsidP="00E53A16">
            <w:pPr>
              <w:spacing w:after="0"/>
              <w:ind w:left="135"/>
            </w:pPr>
          </w:p>
        </w:tc>
      </w:tr>
      <w:tr w:rsidR="00BD0F76" w:rsidRPr="00A643A7" w:rsidTr="00930B9D">
        <w:trPr>
          <w:trHeight w:val="144"/>
          <w:tblCellSpacing w:w="20" w:type="nil"/>
        </w:trPr>
        <w:tc>
          <w:tcPr>
            <w:tcW w:w="9846" w:type="dxa"/>
            <w:gridSpan w:val="5"/>
            <w:tcMar>
              <w:top w:w="50" w:type="dxa"/>
              <w:left w:w="100" w:type="dxa"/>
            </w:tcMar>
            <w:vAlign w:val="center"/>
          </w:tcPr>
          <w:p w:rsidR="00BD0F76" w:rsidRPr="00771C67" w:rsidRDefault="00BD0F76" w:rsidP="00BD0F76">
            <w:pPr>
              <w:spacing w:after="0" w:line="264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C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№ 1 «Музыка моего края»</w:t>
            </w:r>
          </w:p>
          <w:p w:rsidR="00BD0F76" w:rsidRDefault="00BD0F76" w:rsidP="00E53A1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D0F76" w:rsidRPr="00A643A7" w:rsidTr="00930B9D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BD0F76" w:rsidRPr="00A643A7" w:rsidTr="00930B9D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D0F76" w:rsidRPr="00A643A7" w:rsidTr="00930B9D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F76" w:rsidRDefault="00930B9D" w:rsidP="00E53A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BD0F76" w:rsidRPr="00A643A7" w:rsidTr="00930B9D">
        <w:trPr>
          <w:trHeight w:val="144"/>
          <w:tblCellSpacing w:w="20" w:type="nil"/>
        </w:trPr>
        <w:tc>
          <w:tcPr>
            <w:tcW w:w="9846" w:type="dxa"/>
            <w:gridSpan w:val="5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71C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№ 2 «Народное музыкальное творчество России»</w:t>
            </w:r>
          </w:p>
        </w:tc>
      </w:tr>
      <w:tr w:rsidR="00BD0F76" w:rsidRPr="00A643A7" w:rsidTr="00930B9D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F76" w:rsidRDefault="00930B9D" w:rsidP="00E53A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F473EE" w:rsidRPr="00A643A7" w:rsidTr="00930B9D">
        <w:trPr>
          <w:trHeight w:val="144"/>
          <w:tblCellSpacing w:w="20" w:type="nil"/>
        </w:trPr>
        <w:tc>
          <w:tcPr>
            <w:tcW w:w="9846" w:type="dxa"/>
            <w:gridSpan w:val="5"/>
            <w:tcMar>
              <w:top w:w="50" w:type="dxa"/>
              <w:left w:w="100" w:type="dxa"/>
            </w:tcMar>
            <w:vAlign w:val="center"/>
          </w:tcPr>
          <w:p w:rsidR="00F473EE" w:rsidRPr="00F473EE" w:rsidRDefault="00F473EE" w:rsidP="00F473EE">
            <w:pPr>
              <w:spacing w:after="0" w:line="264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C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№ 3 «Русская классическая музыка»</w:t>
            </w:r>
          </w:p>
        </w:tc>
      </w:tr>
      <w:tr w:rsidR="00BD0F76" w:rsidRPr="00A643A7" w:rsidTr="00930B9D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F76" w:rsidRDefault="00930B9D" w:rsidP="00E53A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D0F76" w:rsidRPr="00A643A7" w:rsidTr="00930B9D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F76" w:rsidRDefault="00930B9D" w:rsidP="00E53A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BD0F76" w:rsidRPr="00A643A7" w:rsidRDefault="00BD0F76" w:rsidP="00E53A16">
            <w:pPr>
              <w:spacing w:after="0"/>
              <w:ind w:left="135"/>
            </w:pPr>
            <w:r w:rsidRPr="00A643A7">
              <w:rPr>
                <w:rFonts w:ascii="Times New Roman" w:hAnsi="Times New Roman"/>
                <w:color w:val="000000"/>
                <w:sz w:val="24"/>
              </w:rPr>
              <w:t>Русская музыка – взгляд в будущее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 w:rsidRPr="00A6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D0F76" w:rsidRPr="00A643A7" w:rsidTr="00930B9D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F76" w:rsidRDefault="00930B9D" w:rsidP="00E53A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BD0F76" w:rsidRPr="00A643A7" w:rsidRDefault="00BD0F76" w:rsidP="00E53A16">
            <w:pPr>
              <w:spacing w:after="0"/>
              <w:ind w:left="135"/>
            </w:pPr>
            <w:r w:rsidRPr="00A643A7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 w:rsidRPr="00A6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D0F76" w:rsidRPr="00A643A7" w:rsidTr="00930B9D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F76" w:rsidRDefault="00930B9D" w:rsidP="00E53A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D0F76" w:rsidRPr="00A643A7" w:rsidTr="00930B9D">
        <w:trPr>
          <w:trHeight w:val="144"/>
          <w:tblCellSpacing w:w="20" w:type="nil"/>
        </w:trPr>
        <w:tc>
          <w:tcPr>
            <w:tcW w:w="9846" w:type="dxa"/>
            <w:gridSpan w:val="5"/>
            <w:tcMar>
              <w:top w:w="50" w:type="dxa"/>
              <w:left w:w="100" w:type="dxa"/>
            </w:tcMar>
            <w:vAlign w:val="center"/>
          </w:tcPr>
          <w:p w:rsidR="00BD0F76" w:rsidRPr="00BD0F76" w:rsidRDefault="00BD0F76" w:rsidP="00BD0F76">
            <w:pPr>
              <w:spacing w:after="0" w:line="264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C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№ 4 «Жанры музыкального искусства»</w:t>
            </w:r>
          </w:p>
        </w:tc>
      </w:tr>
      <w:tr w:rsidR="00BD0F76" w:rsidRPr="00A643A7" w:rsidTr="00930B9D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F76" w:rsidRDefault="00930B9D" w:rsidP="00E53A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D0F76" w:rsidRPr="00A643A7" w:rsidTr="00930B9D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F76" w:rsidRDefault="00930B9D" w:rsidP="00E53A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D0F76" w:rsidRPr="00A643A7" w:rsidTr="00930B9D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F76" w:rsidRDefault="00930B9D" w:rsidP="00E53A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D0F76" w:rsidRPr="00A643A7" w:rsidTr="00930B9D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F76" w:rsidRDefault="00930B9D" w:rsidP="00E53A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473EE" w:rsidRPr="00A643A7" w:rsidTr="00930B9D">
        <w:trPr>
          <w:trHeight w:val="144"/>
          <w:tblCellSpacing w:w="20" w:type="nil"/>
        </w:trPr>
        <w:tc>
          <w:tcPr>
            <w:tcW w:w="9846" w:type="dxa"/>
            <w:gridSpan w:val="5"/>
            <w:tcMar>
              <w:top w:w="50" w:type="dxa"/>
              <w:left w:w="100" w:type="dxa"/>
            </w:tcMar>
            <w:vAlign w:val="center"/>
          </w:tcPr>
          <w:p w:rsidR="00F473EE" w:rsidRPr="00F473EE" w:rsidRDefault="00F473EE" w:rsidP="00F473EE">
            <w:pPr>
              <w:spacing w:after="0" w:line="264" w:lineRule="auto"/>
              <w:ind w:firstLine="6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C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№ 5 «Музыка народов мира»</w:t>
            </w:r>
          </w:p>
        </w:tc>
      </w:tr>
      <w:tr w:rsidR="00BD0F76" w:rsidRPr="00A643A7" w:rsidTr="00930B9D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F76" w:rsidRDefault="00930B9D" w:rsidP="00E53A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BD0F76" w:rsidRPr="00A643A7" w:rsidTr="00930B9D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F76" w:rsidRDefault="00930B9D" w:rsidP="00E53A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F473EE" w:rsidRPr="00A643A7" w:rsidTr="00930B9D">
        <w:trPr>
          <w:trHeight w:val="144"/>
          <w:tblCellSpacing w:w="20" w:type="nil"/>
        </w:trPr>
        <w:tc>
          <w:tcPr>
            <w:tcW w:w="9846" w:type="dxa"/>
            <w:gridSpan w:val="5"/>
            <w:tcMar>
              <w:top w:w="50" w:type="dxa"/>
              <w:left w:w="100" w:type="dxa"/>
            </w:tcMar>
            <w:vAlign w:val="center"/>
          </w:tcPr>
          <w:p w:rsidR="00F473EE" w:rsidRPr="00930B9D" w:rsidRDefault="00F473EE" w:rsidP="00930B9D">
            <w:pPr>
              <w:spacing w:after="0" w:line="264" w:lineRule="auto"/>
              <w:ind w:firstLine="6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C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№ 6 «Европейская классическая музыка»</w:t>
            </w:r>
          </w:p>
        </w:tc>
      </w:tr>
      <w:tr w:rsidR="00BD0F76" w:rsidRPr="00A643A7" w:rsidTr="00930B9D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F76" w:rsidRDefault="00930B9D" w:rsidP="00E53A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930B9D" w:rsidRPr="00A643A7" w:rsidTr="00930B9D">
        <w:trPr>
          <w:trHeight w:val="144"/>
          <w:tblCellSpacing w:w="20" w:type="nil"/>
        </w:trPr>
        <w:tc>
          <w:tcPr>
            <w:tcW w:w="9846" w:type="dxa"/>
            <w:gridSpan w:val="5"/>
            <w:tcMar>
              <w:top w:w="50" w:type="dxa"/>
              <w:left w:w="100" w:type="dxa"/>
            </w:tcMar>
            <w:vAlign w:val="center"/>
          </w:tcPr>
          <w:p w:rsidR="00930B9D" w:rsidRPr="00930B9D" w:rsidRDefault="00930B9D" w:rsidP="00930B9D">
            <w:pPr>
              <w:spacing w:after="0" w:line="264" w:lineRule="auto"/>
              <w:ind w:firstLine="6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C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№ 7 «Духовная музыка»</w:t>
            </w:r>
          </w:p>
        </w:tc>
      </w:tr>
      <w:tr w:rsidR="00BD0F76" w:rsidRPr="00A643A7" w:rsidTr="00930B9D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F76" w:rsidRDefault="00930B9D" w:rsidP="00E53A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930B9D" w:rsidRPr="00A643A7" w:rsidTr="00930B9D">
        <w:trPr>
          <w:trHeight w:val="144"/>
          <w:tblCellSpacing w:w="20" w:type="nil"/>
        </w:trPr>
        <w:tc>
          <w:tcPr>
            <w:tcW w:w="9846" w:type="dxa"/>
            <w:gridSpan w:val="5"/>
            <w:tcMar>
              <w:top w:w="50" w:type="dxa"/>
              <w:left w:w="100" w:type="dxa"/>
            </w:tcMar>
            <w:vAlign w:val="center"/>
          </w:tcPr>
          <w:p w:rsidR="00930B9D" w:rsidRPr="00930B9D" w:rsidRDefault="00930B9D" w:rsidP="00930B9D">
            <w:pPr>
              <w:spacing w:after="0" w:line="264" w:lineRule="auto"/>
              <w:ind w:firstLine="6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C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№ 8 «Современная музыка: основные жанры и направления»</w:t>
            </w:r>
          </w:p>
        </w:tc>
      </w:tr>
      <w:tr w:rsidR="00BD0F76" w:rsidRPr="00A643A7" w:rsidTr="00930B9D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F76" w:rsidRDefault="00930B9D" w:rsidP="00E53A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BD0F76" w:rsidRPr="00A643A7" w:rsidTr="00930B9D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F76" w:rsidRDefault="00930B9D" w:rsidP="00E53A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D0F76" w:rsidRPr="00A643A7" w:rsidTr="00930B9D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F76" w:rsidRDefault="00930B9D" w:rsidP="00E53A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D0F76" w:rsidRPr="00A643A7" w:rsidTr="00930B9D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F76" w:rsidRDefault="00930B9D" w:rsidP="00E53A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BD0F76" w:rsidRPr="00A643A7" w:rsidTr="00930B9D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F76" w:rsidRDefault="00930B9D" w:rsidP="00E53A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BD0F76" w:rsidTr="00930B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F76" w:rsidRPr="00A643A7" w:rsidRDefault="00BD0F76" w:rsidP="00E53A16">
            <w:pPr>
              <w:spacing w:after="0"/>
              <w:ind w:left="135"/>
            </w:pPr>
            <w:r w:rsidRPr="00A643A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 w:rsidRPr="00A6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F76" w:rsidRDefault="00BD0F76" w:rsidP="00E53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</w:tr>
    </w:tbl>
    <w:p w:rsidR="00BD0F76" w:rsidRDefault="00BD0F76" w:rsidP="00BD0F76">
      <w:pPr>
        <w:sectPr w:rsidR="00BD0F76" w:rsidSect="00930B9D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B41BB" w:rsidRPr="00771C67" w:rsidRDefault="000B41BB">
      <w:pPr>
        <w:rPr>
          <w:rFonts w:ascii="Times New Roman" w:hAnsi="Times New Roman" w:cs="Times New Roman"/>
          <w:sz w:val="24"/>
          <w:szCs w:val="24"/>
        </w:rPr>
      </w:pPr>
    </w:p>
    <w:sectPr w:rsidR="000B41BB" w:rsidRPr="00771C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53571E"/>
    <w:multiLevelType w:val="hybridMultilevel"/>
    <w:tmpl w:val="7062CB3A"/>
    <w:lvl w:ilvl="0" w:tplc="1F02DB58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C32B2"/>
    <w:rsid w:val="000B41BB"/>
    <w:rsid w:val="004E5E8B"/>
    <w:rsid w:val="00771C67"/>
    <w:rsid w:val="007F1B1B"/>
    <w:rsid w:val="0092066E"/>
    <w:rsid w:val="00930B9D"/>
    <w:rsid w:val="00BD0F76"/>
    <w:rsid w:val="00EC32B2"/>
    <w:rsid w:val="00F473EE"/>
    <w:rsid w:val="00F8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65D401-4ACC-493A-8208-5ED522AE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2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7C486-34E8-4364-8C4A-4E07C0410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3347</Words>
  <Characters>19084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4</cp:revision>
  <dcterms:created xsi:type="dcterms:W3CDTF">2023-09-08T17:17:00Z</dcterms:created>
  <dcterms:modified xsi:type="dcterms:W3CDTF">2023-09-10T15:53:00Z</dcterms:modified>
</cp:coreProperties>
</file>