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36B" w:rsidRPr="00092648" w:rsidRDefault="0008436B" w:rsidP="0008436B">
      <w:pPr>
        <w:tabs>
          <w:tab w:val="left" w:pos="570"/>
          <w:tab w:val="left" w:pos="851"/>
        </w:tabs>
        <w:ind w:firstLine="426"/>
        <w:jc w:val="center"/>
        <w:rPr>
          <w:rFonts w:eastAsia="Tahoma"/>
          <w:b/>
          <w:bCs/>
          <w:spacing w:val="-10"/>
        </w:rPr>
      </w:pPr>
      <w:r w:rsidRPr="00092648">
        <w:rPr>
          <w:rFonts w:eastAsia="Tahoma"/>
          <w:b/>
          <w:bCs/>
          <w:spacing w:val="-10"/>
        </w:rPr>
        <w:t>Рабочая программа по русскому языку для обучающихся 11 классов МБОУ «Мариинская гимназия»</w:t>
      </w:r>
    </w:p>
    <w:p w:rsidR="0008436B" w:rsidRDefault="0008436B" w:rsidP="0008436B">
      <w:pPr>
        <w:tabs>
          <w:tab w:val="left" w:pos="570"/>
          <w:tab w:val="left" w:pos="851"/>
        </w:tabs>
        <w:ind w:firstLine="426"/>
        <w:jc w:val="center"/>
        <w:rPr>
          <w:rFonts w:eastAsia="Tahoma"/>
          <w:b/>
          <w:bCs/>
          <w:spacing w:val="-10"/>
          <w:sz w:val="28"/>
          <w:szCs w:val="28"/>
        </w:rPr>
      </w:pPr>
    </w:p>
    <w:p w:rsidR="0008436B" w:rsidRPr="00092648" w:rsidRDefault="0008436B" w:rsidP="0008436B">
      <w:pPr>
        <w:tabs>
          <w:tab w:val="left" w:pos="-555"/>
          <w:tab w:val="left" w:pos="75"/>
          <w:tab w:val="left" w:pos="570"/>
          <w:tab w:val="left" w:pos="825"/>
          <w:tab w:val="left" w:pos="851"/>
        </w:tabs>
        <w:ind w:firstLine="426"/>
        <w:jc w:val="center"/>
        <w:rPr>
          <w:rFonts w:eastAsia="Times New Roman" w:cs="Times New Roman"/>
          <w:b/>
          <w:caps/>
          <w:lang w:eastAsia="ru-RU"/>
        </w:rPr>
      </w:pPr>
      <w:r w:rsidRPr="00092648">
        <w:rPr>
          <w:rFonts w:eastAsia="Times New Roman" w:cs="Times New Roman"/>
          <w:b/>
          <w:caps/>
          <w:lang w:eastAsia="ru-RU"/>
        </w:rPr>
        <w:t>Планируемые результаты освоения учебного предмета</w:t>
      </w:r>
    </w:p>
    <w:p w:rsidR="0008436B" w:rsidRDefault="0008436B" w:rsidP="0008436B">
      <w:pPr>
        <w:tabs>
          <w:tab w:val="left" w:pos="570"/>
          <w:tab w:val="left" w:pos="851"/>
        </w:tabs>
        <w:ind w:firstLine="426"/>
        <w:jc w:val="both"/>
        <w:rPr>
          <w:rFonts w:eastAsia="Tahoma"/>
          <w:b/>
          <w:bCs/>
          <w:spacing w:val="-10"/>
          <w:sz w:val="28"/>
          <w:szCs w:val="28"/>
        </w:rPr>
      </w:pPr>
    </w:p>
    <w:p w:rsidR="0008436B" w:rsidRDefault="0008436B" w:rsidP="0008436B">
      <w:pPr>
        <w:tabs>
          <w:tab w:val="left" w:pos="851"/>
          <w:tab w:val="left" w:pos="993"/>
        </w:tabs>
        <w:suppressAutoHyphens w:val="0"/>
        <w:ind w:firstLine="426"/>
        <w:jc w:val="center"/>
        <w:rPr>
          <w:rFonts w:eastAsia="Times New Roman" w:cs="Times New Roman"/>
          <w:b/>
          <w:i/>
          <w:color w:val="000000"/>
        </w:rPr>
      </w:pPr>
      <w:r w:rsidRPr="002E51E3">
        <w:rPr>
          <w:rFonts w:eastAsia="Times New Roman" w:cs="Times New Roman"/>
          <w:b/>
          <w:i/>
          <w:color w:val="000000"/>
        </w:rPr>
        <w:t>Личностными результатами</w:t>
      </w:r>
      <w:r>
        <w:rPr>
          <w:rFonts w:eastAsia="Times New Roman" w:cs="Times New Roman"/>
          <w:b/>
          <w:i/>
          <w:color w:val="000000"/>
        </w:rPr>
        <w:t xml:space="preserve"> обучающихся 11</w:t>
      </w:r>
      <w:r w:rsidRPr="002E51E3">
        <w:rPr>
          <w:rFonts w:eastAsia="Times New Roman" w:cs="Times New Roman"/>
          <w:b/>
          <w:i/>
          <w:color w:val="000000"/>
        </w:rPr>
        <w:t xml:space="preserve"> классов, формируемыми при изучении содержания курса, являются:</w:t>
      </w:r>
    </w:p>
    <w:p w:rsidR="0008436B" w:rsidRDefault="0008436B" w:rsidP="0008436B">
      <w:pPr>
        <w:tabs>
          <w:tab w:val="left" w:pos="851"/>
          <w:tab w:val="left" w:pos="993"/>
        </w:tabs>
        <w:suppressAutoHyphens w:val="0"/>
        <w:ind w:firstLine="426"/>
        <w:jc w:val="both"/>
        <w:rPr>
          <w:rFonts w:eastAsia="Times New Roman" w:cs="Times New Roman"/>
          <w:b/>
          <w:i/>
          <w:color w:val="000000"/>
        </w:rPr>
      </w:pPr>
    </w:p>
    <w:p w:rsidR="0008436B" w:rsidRDefault="0008436B" w:rsidP="0008436B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 xml:space="preserve">-Осознание русского языка как духовной, нравственной и  культурной ценности народа; формирование гражданина и патриота своей страны, бережно относящегося к своему языку и созданным на нём памятникам словесного искусства, осознающим свою причастность к состоянию речевой культуры общества в целом. </w:t>
      </w:r>
    </w:p>
    <w:p w:rsidR="0008436B" w:rsidRDefault="0008436B" w:rsidP="0008436B">
      <w:pPr>
        <w:tabs>
          <w:tab w:val="left" w:pos="851"/>
          <w:tab w:val="left" w:pos="993"/>
        </w:tabs>
        <w:suppressAutoHyphens w:val="0"/>
        <w:ind w:firstLine="426"/>
        <w:jc w:val="both"/>
        <w:rPr>
          <w:rFonts w:ascii="Cambria Math" w:hAnsi="Cambria Math" w:cs="Cambria Math"/>
        </w:rPr>
      </w:pPr>
      <w:r>
        <w:t xml:space="preserve">- </w:t>
      </w:r>
      <w:proofErr w:type="spellStart"/>
      <w:r>
        <w:t>Cформированность</w:t>
      </w:r>
      <w:proofErr w:type="spellEnd"/>
      <w:r>
        <w:t xml:space="preserve"> российской гражданской идентичности, патриотизма, уважения к своему народу — создателю культурных ценностей, уважительного отношения к другим культурам. </w:t>
      </w:r>
    </w:p>
    <w:p w:rsidR="0008436B" w:rsidRDefault="0008436B" w:rsidP="0008436B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rPr>
          <w:rFonts w:ascii="Cambria Math" w:hAnsi="Cambria Math" w:cs="Cambria Math"/>
        </w:rPr>
        <w:t>-</w:t>
      </w:r>
      <w:r>
        <w:t xml:space="preserve"> </w:t>
      </w:r>
      <w:proofErr w:type="spellStart"/>
      <w:r>
        <w:t>Сформированность</w:t>
      </w:r>
      <w:proofErr w:type="spellEnd"/>
      <w:r>
        <w:t xml:space="preserve"> языковой личности, способной выразить себя на языке и с помощью языка, осознающей значение языка для саморазвития и самореализации, готовность и способность к самостоятельной, творческой деятельности.</w:t>
      </w:r>
    </w:p>
    <w:p w:rsidR="001414FC" w:rsidRDefault="001414FC" w:rsidP="0008436B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rPr>
          <w:rFonts w:ascii="Cambria Math" w:hAnsi="Cambria Math" w:cs="Cambria Math"/>
        </w:rPr>
        <w:t>-</w:t>
      </w:r>
      <w:r>
        <w:t xml:space="preserve"> </w:t>
      </w:r>
      <w:proofErr w:type="spellStart"/>
      <w:r>
        <w:t>Сформированность</w:t>
      </w:r>
      <w:proofErr w:type="spellEnd"/>
      <w:r>
        <w:t xml:space="preserve"> толерантного сознания и поведения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достижения. </w:t>
      </w:r>
    </w:p>
    <w:p w:rsidR="001414FC" w:rsidRDefault="001414FC" w:rsidP="0008436B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 Приобретение коммуникативных навыков, важных для организации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1414FC" w:rsidRDefault="001414FC" w:rsidP="0008436B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 xml:space="preserve">- </w:t>
      </w:r>
      <w:proofErr w:type="spellStart"/>
      <w:r>
        <w:t>Сформированность</w:t>
      </w:r>
      <w:proofErr w:type="spellEnd"/>
      <w:r>
        <w:t xml:space="preserve"> духовно-нравственных основ личности в результате освоения культурно значимых текстов, приобщения к культурному опыту человечества, нравственное сознание и  поведение на основе усвоения общечеловеческих ценностей.</w:t>
      </w:r>
    </w:p>
    <w:p w:rsidR="007E082D" w:rsidRDefault="001414FC" w:rsidP="0008436B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 xml:space="preserve">- </w:t>
      </w:r>
      <w:proofErr w:type="spellStart"/>
      <w:r>
        <w:t>Сформированность</w:t>
      </w:r>
      <w:proofErr w:type="spellEnd"/>
      <w:r>
        <w:t xml:space="preserve"> потребности и способности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осознани</w:t>
      </w:r>
      <w:r w:rsidR="007E082D">
        <w:t>е необходимости постоянно совер</w:t>
      </w:r>
      <w:r>
        <w:t xml:space="preserve">шенствовать свою речь, свою речевую культуру. </w:t>
      </w:r>
      <w:r w:rsidR="007E082D">
        <w:rPr>
          <w:rFonts w:ascii="Cambria Math" w:hAnsi="Cambria Math" w:cs="Cambria Math"/>
        </w:rPr>
        <w:t xml:space="preserve"> </w:t>
      </w:r>
      <w:r>
        <w:t xml:space="preserve"> </w:t>
      </w:r>
      <w:r w:rsidR="007E082D">
        <w:t xml:space="preserve"> -</w:t>
      </w:r>
      <w:r>
        <w:t xml:space="preserve">Осознание эстетической </w:t>
      </w:r>
      <w:r w:rsidR="007E082D">
        <w:t>ценности слова, воспитание эсте</w:t>
      </w:r>
      <w:r>
        <w:t xml:space="preserve">тического отношения к миру; понимание этики и эстетики филологии. </w:t>
      </w:r>
    </w:p>
    <w:p w:rsidR="007E082D" w:rsidRDefault="007E082D" w:rsidP="0008436B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</w:t>
      </w:r>
      <w:r w:rsidR="001414FC">
        <w:t xml:space="preserve"> </w:t>
      </w:r>
      <w:proofErr w:type="spellStart"/>
      <w:r w:rsidR="001414FC">
        <w:t>Сформированность</w:t>
      </w:r>
      <w:proofErr w:type="spellEnd"/>
      <w:r w:rsidR="001414FC">
        <w:t xml:space="preserve"> экологического мышления, бережного отношения к слову. </w:t>
      </w:r>
    </w:p>
    <w:p w:rsidR="007E082D" w:rsidRDefault="007E082D" w:rsidP="0008436B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</w:t>
      </w:r>
      <w:r w:rsidR="001414FC">
        <w:t xml:space="preserve"> </w:t>
      </w:r>
      <w:proofErr w:type="spellStart"/>
      <w:r w:rsidR="001414FC">
        <w:t>Сформированность</w:t>
      </w:r>
      <w:proofErr w:type="spellEnd"/>
      <w:r w:rsidR="001414FC">
        <w:t xml:space="preserve"> духовн</w:t>
      </w:r>
      <w:r>
        <w:t>о-нравственных ориентиров, спо</w:t>
      </w:r>
      <w:r w:rsidR="001414FC">
        <w:t>собствующих воспитанию</w:t>
      </w:r>
      <w:r>
        <w:t xml:space="preserve"> национальной идентичности, при</w:t>
      </w:r>
      <w:r w:rsidR="001414FC">
        <w:t xml:space="preserve">витие традиционных семейных ценностей. </w:t>
      </w:r>
    </w:p>
    <w:p w:rsidR="0008436B" w:rsidRDefault="007E082D" w:rsidP="0008436B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</w:t>
      </w:r>
      <w:r w:rsidR="001414FC">
        <w:t xml:space="preserve"> Способность делать осознанный выбор будущей профессии на основе понимания её це</w:t>
      </w:r>
      <w:r>
        <w:t>нностного содержания и возможно</w:t>
      </w:r>
      <w:r w:rsidR="001414FC">
        <w:t>стей реализации собственных жизненных плано</w:t>
      </w:r>
      <w:r>
        <w:t>в</w:t>
      </w:r>
      <w:r w:rsidR="00E3230B">
        <w:t>.</w:t>
      </w:r>
    </w:p>
    <w:p w:rsidR="00E3230B" w:rsidRDefault="00E3230B" w:rsidP="0008436B">
      <w:pPr>
        <w:tabs>
          <w:tab w:val="left" w:pos="851"/>
          <w:tab w:val="left" w:pos="993"/>
        </w:tabs>
        <w:suppressAutoHyphens w:val="0"/>
        <w:ind w:firstLine="426"/>
        <w:jc w:val="both"/>
      </w:pPr>
    </w:p>
    <w:p w:rsidR="00E3230B" w:rsidRDefault="00E3230B" w:rsidP="0008436B">
      <w:pPr>
        <w:tabs>
          <w:tab w:val="left" w:pos="851"/>
          <w:tab w:val="left" w:pos="993"/>
        </w:tabs>
        <w:suppressAutoHyphens w:val="0"/>
        <w:ind w:firstLine="426"/>
        <w:jc w:val="both"/>
        <w:rPr>
          <w:i/>
        </w:rPr>
      </w:pPr>
      <w:r w:rsidRPr="00E3230B">
        <w:rPr>
          <w:i/>
        </w:rPr>
        <w:t>МЕТАПРЕДМЕТНЫЕ РЕЗУЛЬТАТЫ, ФОРМИРУЕМЫЕ ПРИ ИЗУЧЕНИИ ПРЕДМЕТА «РУССКИЙ ЯЗЫК»</w:t>
      </w:r>
      <w:r>
        <w:rPr>
          <w:i/>
        </w:rPr>
        <w:t>:</w:t>
      </w:r>
    </w:p>
    <w:p w:rsidR="009369AD" w:rsidRDefault="009369AD" w:rsidP="009369AD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rPr>
          <w:rFonts w:ascii="Cambria Math" w:hAnsi="Cambria Math" w:cs="Cambria Math"/>
        </w:rPr>
        <w:t>-</w:t>
      </w:r>
      <w:r>
        <w:t xml:space="preserve">Умение самостоятельно определять цели учебной и творческой деятельности, составлять планы, учебные алгоритмы деятельности; самостоятельно осуществлять, контролировать и корректировать деятельность; анализировать свои образовательные приращения, выбирать способы корректировки достигнутых результатов; в ситуациях общения выбирать успешные речевые стратегии. </w:t>
      </w:r>
    </w:p>
    <w:p w:rsidR="009369AD" w:rsidRDefault="009369AD" w:rsidP="009369AD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 Умение продуктивно общаться и взаимодействовать в процессе совместной деятельности, в сотрудничестве с другими людьми, учитывать позиции других участников деятельности, коммуникативно целесообразно взаимодействовать с другими людьми, эффективно предупреждать и разрешать конфликты в межличностном общении.</w:t>
      </w:r>
    </w:p>
    <w:p w:rsidR="009369AD" w:rsidRDefault="009369AD" w:rsidP="009369AD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 xml:space="preserve">- Владеть навыками познавательной, учебно-исследовательской и проектной деятельности, навыками разрешения проблем; способность и готовность к </w:t>
      </w:r>
      <w:r>
        <w:lastRenderedPageBreak/>
        <w:t xml:space="preserve">самостоятельному поиску методов решения практических задач, применению различных методов познания. </w:t>
      </w:r>
    </w:p>
    <w:p w:rsidR="009369AD" w:rsidRDefault="009369AD" w:rsidP="009369AD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 xml:space="preserve"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источников. </w:t>
      </w:r>
    </w:p>
    <w:p w:rsidR="009369AD" w:rsidRDefault="009369AD" w:rsidP="009369AD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 xml:space="preserve"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 </w:t>
      </w:r>
    </w:p>
    <w:p w:rsidR="009369AD" w:rsidRDefault="009369AD" w:rsidP="009369AD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 xml:space="preserve">- Умение самостоятельно оценивать модели поведения и принимать решения, определяющие стратегию поведения, с учётом гражданских и нравственных ценностей, основываясь на общечеловеческих ценностях и традиционных ценностях русской культуры. </w:t>
      </w:r>
    </w:p>
    <w:p w:rsidR="009369AD" w:rsidRDefault="009369AD" w:rsidP="009369AD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 xml:space="preserve">- Овладение языком — умением ясно, логично и точно излагать свою точку зрения, использовать адекватные языковые средства. </w:t>
      </w:r>
    </w:p>
    <w:p w:rsidR="00571730" w:rsidRDefault="009369AD" w:rsidP="009369AD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 Овладение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BB6A7F" w:rsidRDefault="00BB6A7F" w:rsidP="009369AD">
      <w:pPr>
        <w:tabs>
          <w:tab w:val="left" w:pos="851"/>
          <w:tab w:val="left" w:pos="993"/>
        </w:tabs>
        <w:suppressAutoHyphens w:val="0"/>
        <w:ind w:firstLine="426"/>
        <w:jc w:val="both"/>
      </w:pPr>
    </w:p>
    <w:p w:rsidR="00BB6A7F" w:rsidRDefault="00BB6A7F" w:rsidP="009369AD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ПЛАНИРУЕМЫЕ ПРЕДМЕТНЫЕ РЕЗУЛЬТАТЫ ОСВОЕНИЯ КУРСА</w:t>
      </w:r>
    </w:p>
    <w:p w:rsidR="00864290" w:rsidRDefault="00864290" w:rsidP="009369AD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Выпускник на углублённом уровне научится:</w:t>
      </w:r>
    </w:p>
    <w:p w:rsidR="00BB6A7F" w:rsidRDefault="00BB6A7F" w:rsidP="009369AD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rPr>
          <w:rFonts w:eastAsia="Times New Roman" w:cs="Times New Roman"/>
          <w:b/>
          <w:i/>
          <w:color w:val="000000"/>
        </w:rPr>
        <w:t>-</w:t>
      </w:r>
      <w:r w:rsidRPr="00BB6A7F">
        <w:t xml:space="preserve"> </w:t>
      </w:r>
      <w:r>
        <w:t>рассматривать язык в качестве многофункциональной развивающейся системы</w:t>
      </w:r>
      <w:r w:rsidR="00864290">
        <w:t>;</w:t>
      </w:r>
    </w:p>
    <w:p w:rsidR="00BB6A7F" w:rsidRDefault="00BB6A7F" w:rsidP="009369AD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</w:t>
      </w:r>
      <w:r w:rsidRPr="00BB6A7F">
        <w:t xml:space="preserve"> </w:t>
      </w:r>
      <w:r>
        <w:t>видеть взаимосвязь единиц и  уровней языка</w:t>
      </w:r>
      <w:r w:rsidR="00864290">
        <w:t>;</w:t>
      </w:r>
    </w:p>
    <w:p w:rsidR="00747A0B" w:rsidRDefault="00747A0B" w:rsidP="009369AD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</w:t>
      </w:r>
      <w:r w:rsidRPr="00747A0B">
        <w:t xml:space="preserve"> </w:t>
      </w:r>
      <w:r>
        <w:t>характеризовать единицы языка того или иного уровня</w:t>
      </w:r>
      <w:r w:rsidR="00864290">
        <w:t>;</w:t>
      </w:r>
    </w:p>
    <w:p w:rsidR="00747A0B" w:rsidRDefault="00747A0B" w:rsidP="009369AD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 xml:space="preserve">- </w:t>
      </w:r>
      <w:r w:rsidR="009C612D">
        <w:t>анализировать языковые единицы с точки зрения правильно</w:t>
      </w:r>
      <w:r>
        <w:t>сти, точности и уместности их употребления</w:t>
      </w:r>
      <w:r w:rsidR="00864290">
        <w:t>;</w:t>
      </w:r>
    </w:p>
    <w:p w:rsidR="00747A0B" w:rsidRDefault="00747A0B" w:rsidP="009369AD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 xml:space="preserve">- </w:t>
      </w:r>
      <w:r w:rsidR="009C612D">
        <w:t>анализировать роль форм русского языка, использованных в  предъявленных текстах</w:t>
      </w:r>
      <w:r w:rsidR="00864290">
        <w:t>;</w:t>
      </w:r>
    </w:p>
    <w:p w:rsidR="009C612D" w:rsidRDefault="009C612D" w:rsidP="009369AD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 комментировать высказывания о богатстве и выразительности русского языка</w:t>
      </w:r>
      <w:r w:rsidR="00864290">
        <w:t>;</w:t>
      </w:r>
    </w:p>
    <w:p w:rsidR="009C612D" w:rsidRDefault="009C612D" w:rsidP="009369AD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 xml:space="preserve">- </w:t>
      </w:r>
      <w:r w:rsidR="00864290">
        <w:t>анализировать языковые сред</w:t>
      </w:r>
      <w:r w:rsidR="00D43944">
        <w:t>ства в зависимости от типа и  жанра высказывания</w:t>
      </w:r>
      <w:r w:rsidR="00864290">
        <w:t>;</w:t>
      </w:r>
    </w:p>
    <w:p w:rsidR="00D43944" w:rsidRDefault="00D43944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 использовать синонимически</w:t>
      </w:r>
      <w:r w:rsidR="00864290">
        <w:t>е ресурсы русского языка для бо</w:t>
      </w:r>
      <w:r>
        <w:t>лее точного выражения мысли и усиления выразительности речи</w:t>
      </w:r>
      <w:r w:rsidR="00864290">
        <w:t>;</w:t>
      </w:r>
    </w:p>
    <w:p w:rsidR="00A152AC" w:rsidRDefault="00D43944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</w:t>
      </w:r>
      <w:r w:rsidR="00A152AC" w:rsidRPr="00A152AC">
        <w:t xml:space="preserve"> </w:t>
      </w:r>
      <w:r w:rsidR="00A152AC">
        <w:t>иметь представление об истории русского языкознания</w:t>
      </w:r>
      <w:r w:rsidR="00864290">
        <w:t>;</w:t>
      </w:r>
    </w:p>
    <w:p w:rsidR="00D43944" w:rsidRDefault="00A152AC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 xml:space="preserve">- </w:t>
      </w:r>
      <w:r w:rsidR="00D43944">
        <w:t xml:space="preserve"> </w:t>
      </w:r>
      <w:r w:rsidR="00864290">
        <w:t>выражать согласие или несо</w:t>
      </w:r>
      <w:r>
        <w:t>гласие с мнением собеседника в соответствии с правилами ведения диалогической речи</w:t>
      </w:r>
      <w:r w:rsidR="00864290">
        <w:t>;</w:t>
      </w:r>
    </w:p>
    <w:p w:rsidR="00A152AC" w:rsidRDefault="00A152AC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 характеризовать языковые средства в соответствии с типом и жанром текста</w:t>
      </w:r>
      <w:r w:rsidR="00864290">
        <w:t>;</w:t>
      </w:r>
    </w:p>
    <w:p w:rsidR="006B1E9D" w:rsidRDefault="00A152AC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</w:t>
      </w:r>
      <w:r w:rsidR="006B1E9D" w:rsidRPr="006B1E9D">
        <w:t xml:space="preserve"> </w:t>
      </w:r>
      <w:r w:rsidR="00864290">
        <w:t>опознавать лексические и  син</w:t>
      </w:r>
      <w:r w:rsidR="006B1E9D">
        <w:t>таксические средства языка в  текстах определённого стиля речи</w:t>
      </w:r>
      <w:r w:rsidR="00864290">
        <w:t>;</w:t>
      </w:r>
    </w:p>
    <w:p w:rsidR="006B1E9D" w:rsidRDefault="006B1E9D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 дифференцировать г</w:t>
      </w:r>
      <w:r w:rsidR="00864290">
        <w:t>лавную и второстепенную информа</w:t>
      </w:r>
      <w:r>
        <w:t>цию, известную и неизвестную информацию прослушанного текста</w:t>
      </w:r>
      <w:r w:rsidR="00864290">
        <w:t>;</w:t>
      </w:r>
    </w:p>
    <w:p w:rsidR="006B1E9D" w:rsidRDefault="006B1E9D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 проводить самостоятельный поиск текстовой и нетекст</w:t>
      </w:r>
      <w:r w:rsidR="00864290">
        <w:t xml:space="preserve">овой информации, отбирать и анализировать полученную </w:t>
      </w:r>
      <w:proofErr w:type="spellStart"/>
      <w:r w:rsidR="00864290">
        <w:t>инфор</w:t>
      </w:r>
      <w:r>
        <w:t>маци</w:t>
      </w:r>
      <w:proofErr w:type="spellEnd"/>
      <w:r w:rsidR="00864290">
        <w:t>;</w:t>
      </w:r>
    </w:p>
    <w:p w:rsidR="006B1E9D" w:rsidRDefault="006B1E9D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 xml:space="preserve">- </w:t>
      </w:r>
      <w:r w:rsidR="00864290">
        <w:t>оценивать стилистические ре</w:t>
      </w:r>
      <w:r>
        <w:t>сурсы языка</w:t>
      </w:r>
      <w:r w:rsidR="00864290">
        <w:t>;</w:t>
      </w:r>
    </w:p>
    <w:p w:rsidR="00A152AC" w:rsidRDefault="006B1E9D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 xml:space="preserve">- </w:t>
      </w:r>
      <w:r w:rsidR="00A152AC">
        <w:t xml:space="preserve"> </w:t>
      </w:r>
      <w:r w:rsidR="00864290">
        <w:t>создавать тексты определённо</w:t>
      </w:r>
      <w:r w:rsidR="00C27534">
        <w:t>го стиля в некоторых жанрах, относящихся к этому стилю</w:t>
      </w:r>
      <w:r w:rsidR="00864290">
        <w:t>;</w:t>
      </w:r>
    </w:p>
    <w:p w:rsidR="00C27534" w:rsidRDefault="00C27534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 xml:space="preserve">- проводить комплексный анализ </w:t>
      </w:r>
      <w:r w:rsidR="00864290">
        <w:t>текстов разной функционально-стилевой и жанровой при</w:t>
      </w:r>
      <w:r>
        <w:t>надлежности</w:t>
      </w:r>
      <w:r w:rsidR="00864290">
        <w:t>;</w:t>
      </w:r>
    </w:p>
    <w:p w:rsidR="00C27534" w:rsidRDefault="00C27534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 xml:space="preserve">- </w:t>
      </w:r>
      <w:r w:rsidR="007D3C42">
        <w:t>владеть умениями информационной переработки прочитанных и прослушанных текстов и  представлять их в виде тезисов, конспектов, аннотаций, рефератов</w:t>
      </w:r>
      <w:r w:rsidR="00B97BCE">
        <w:t>;</w:t>
      </w:r>
    </w:p>
    <w:p w:rsidR="007D3C42" w:rsidRDefault="007D3C42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 создавать отзывы, рецензии, аннотации на предложенный текст</w:t>
      </w:r>
      <w:r w:rsidR="00B97BCE">
        <w:t>;</w:t>
      </w:r>
    </w:p>
    <w:p w:rsidR="007D3C42" w:rsidRDefault="007D3C42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 характеризовать основные аспекты культуры речи</w:t>
      </w:r>
      <w:r w:rsidR="00B97BCE">
        <w:t>;</w:t>
      </w:r>
    </w:p>
    <w:p w:rsidR="007D3C42" w:rsidRDefault="007D3C42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lastRenderedPageBreak/>
        <w:t xml:space="preserve">- </w:t>
      </w:r>
      <w:r w:rsidR="00276DBB">
        <w:t xml:space="preserve">соблюдать культуру чтения, говорения, </w:t>
      </w:r>
      <w:proofErr w:type="spellStart"/>
      <w:r w:rsidR="00276DBB">
        <w:t>аудирования</w:t>
      </w:r>
      <w:proofErr w:type="spellEnd"/>
      <w:r w:rsidR="00276DBB">
        <w:t xml:space="preserve"> и письма</w:t>
      </w:r>
      <w:r w:rsidR="00B97BCE">
        <w:t>;</w:t>
      </w:r>
    </w:p>
    <w:p w:rsidR="00276DBB" w:rsidRDefault="00276DBB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 xml:space="preserve">- </w:t>
      </w:r>
      <w:r w:rsidR="00052934">
        <w:t>соблюдать культуру научного и делового общения в устной и  письменной форме, в том числе при обсуждении дискуссионных проблем</w:t>
      </w:r>
      <w:r w:rsidR="00B97BCE">
        <w:t>;</w:t>
      </w:r>
    </w:p>
    <w:p w:rsidR="00052934" w:rsidRDefault="00052934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 соблюдать нормы речевого поведения в разговорной речи, а также в учебно-научной и  официально-деловой сферах общения</w:t>
      </w:r>
      <w:r w:rsidR="00B97BCE">
        <w:t>;</w:t>
      </w:r>
    </w:p>
    <w:p w:rsidR="00052934" w:rsidRDefault="00052934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 опознавать типичные случаи несоблюдения языковых норм</w:t>
      </w:r>
      <w:r w:rsidR="00B97BCE">
        <w:t>;</w:t>
      </w:r>
    </w:p>
    <w:p w:rsidR="00052934" w:rsidRDefault="00052934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 осуществлять речевой самоконтроль</w:t>
      </w:r>
      <w:r w:rsidR="00B97BCE">
        <w:t>;</w:t>
      </w:r>
    </w:p>
    <w:p w:rsidR="00052934" w:rsidRDefault="00052934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 xml:space="preserve">- </w:t>
      </w:r>
      <w:r w:rsidR="00874AE6">
        <w:t>оценивать коммуникативные качества и эффективность собственной и чужой речи</w:t>
      </w:r>
      <w:r w:rsidR="00B97BCE">
        <w:t>;</w:t>
      </w:r>
    </w:p>
    <w:p w:rsidR="00874AE6" w:rsidRDefault="00874AE6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 совершенствовать орфографические и пунктуационные умения и навыки на основе знаний о  нормах русского литературного языка</w:t>
      </w:r>
      <w:r w:rsidR="00B97BCE">
        <w:t>;</w:t>
      </w:r>
    </w:p>
    <w:p w:rsidR="00874AE6" w:rsidRDefault="00874AE6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 использовать основные нормативные словари и справочники для расширения словарного запаса и спектра используемых языковых средств</w:t>
      </w:r>
      <w:r w:rsidR="00B97BCE">
        <w:t>;</w:t>
      </w:r>
    </w:p>
    <w:p w:rsidR="00874AE6" w:rsidRDefault="00874AE6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 оценивать эстетическую сторону речевого высказывания при анализе текстов художественной литературы.</w:t>
      </w:r>
    </w:p>
    <w:p w:rsidR="00874AE6" w:rsidRDefault="00874AE6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</w:p>
    <w:p w:rsidR="00874AE6" w:rsidRDefault="00B92AAE" w:rsidP="00D43944">
      <w:pPr>
        <w:tabs>
          <w:tab w:val="left" w:pos="851"/>
          <w:tab w:val="left" w:pos="993"/>
        </w:tabs>
        <w:suppressAutoHyphens w:val="0"/>
        <w:ind w:firstLine="426"/>
        <w:jc w:val="both"/>
        <w:rPr>
          <w:i/>
        </w:rPr>
      </w:pPr>
      <w:r w:rsidRPr="00B92AAE">
        <w:rPr>
          <w:i/>
        </w:rPr>
        <w:t>Выпускник на углублённом уровне получит возможность научиться</w:t>
      </w:r>
      <w:r>
        <w:rPr>
          <w:i/>
        </w:rPr>
        <w:t>:</w:t>
      </w:r>
    </w:p>
    <w:p w:rsidR="00B92AAE" w:rsidRDefault="00FD34CD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rPr>
          <w:rFonts w:eastAsia="Times New Roman" w:cs="Times New Roman"/>
          <w:b/>
          <w:color w:val="000000"/>
        </w:rPr>
        <w:t xml:space="preserve">- </w:t>
      </w:r>
      <w:r>
        <w:t>проводить комплексный анализ языковых единиц в тексте</w:t>
      </w:r>
    </w:p>
    <w:p w:rsidR="00FD34CD" w:rsidRDefault="00FD34CD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 выделять и описывать социальные функции русского я</w:t>
      </w:r>
    </w:p>
    <w:p w:rsidR="00FD34CD" w:rsidRDefault="00FD34CD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 проводить лингвистические эксперименты, связанные с социальными функциями языка, и  использовать его результаты в практической речевой деятельности</w:t>
      </w:r>
    </w:p>
    <w:p w:rsidR="00FD34CD" w:rsidRDefault="00FD34CD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 анализировать языковые явления и факты, допускающие неоднозначную интерпретацию</w:t>
      </w:r>
    </w:p>
    <w:p w:rsidR="00FD34CD" w:rsidRDefault="00FD34CD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 характеризовать роль форм русского языка в становлении и  развитии русского языка</w:t>
      </w:r>
    </w:p>
    <w:p w:rsidR="00FD34CD" w:rsidRDefault="00FD34CD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 проводить лингвистический анализ форм существования русского языка на примере различных текстов</w:t>
      </w:r>
    </w:p>
    <w:p w:rsidR="00FD34CD" w:rsidRDefault="00FD34CD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 проводить анализ прочитанных и прослушанных текстов и  представлять их в виде доклада, статьи, рецензии, резюме</w:t>
      </w:r>
    </w:p>
    <w:p w:rsidR="00FD34CD" w:rsidRDefault="00FD34CD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 проводить комплексный лингвистический анализ текста в  соответствии с его функционально-стилевой и жанровой принадлежностью</w:t>
      </w:r>
    </w:p>
    <w:p w:rsidR="00FD34CD" w:rsidRDefault="00FD34CD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 критически оценивать устный монологический текст и устный диалогический текст</w:t>
      </w:r>
    </w:p>
    <w:p w:rsidR="00FD34CD" w:rsidRDefault="00FD34CD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 создавать тексты определённого стиля в различных жанрах</w:t>
      </w:r>
    </w:p>
    <w:p w:rsidR="00FD34CD" w:rsidRDefault="00FD34CD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 выступать перед аудиторией с  текстами различной жанровой принадлежности</w:t>
      </w:r>
    </w:p>
    <w:p w:rsidR="00FD34CD" w:rsidRDefault="00FD34CD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 xml:space="preserve">- осуществлять речевой самоконтроль, самооценку, </w:t>
      </w:r>
      <w:proofErr w:type="spellStart"/>
      <w:r>
        <w:t>самокоррекцию</w:t>
      </w:r>
      <w:proofErr w:type="spellEnd"/>
    </w:p>
    <w:p w:rsidR="00FD34CD" w:rsidRDefault="00FD34CD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 использовать языковые средства с учётом вариативности современного русского языка</w:t>
      </w:r>
    </w:p>
    <w:p w:rsidR="00FD34CD" w:rsidRDefault="00FD34CD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 xml:space="preserve">- </w:t>
      </w:r>
      <w:r w:rsidR="00433C39">
        <w:t>проводить анализ коммуникативных качеств и эффективности речи</w:t>
      </w:r>
    </w:p>
    <w:p w:rsidR="00433C39" w:rsidRDefault="00433C39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 редактировать устные и письменные тексты различных стилей и жанров на основе знаний о  нормах русского литературного языка</w:t>
      </w:r>
    </w:p>
    <w:p w:rsidR="00433C39" w:rsidRDefault="00433C39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  <w:r>
        <w:t>- определять пути для совершенствования собственных коммуникативных способностей и  культуры речи.</w:t>
      </w:r>
    </w:p>
    <w:p w:rsidR="00225442" w:rsidRDefault="00225442" w:rsidP="00D43944">
      <w:pPr>
        <w:tabs>
          <w:tab w:val="left" w:pos="851"/>
          <w:tab w:val="left" w:pos="993"/>
        </w:tabs>
        <w:suppressAutoHyphens w:val="0"/>
        <w:ind w:firstLine="426"/>
        <w:jc w:val="both"/>
      </w:pPr>
    </w:p>
    <w:p w:rsidR="00225442" w:rsidRPr="002E3A8F" w:rsidRDefault="00225442" w:rsidP="00225442">
      <w:pPr>
        <w:tabs>
          <w:tab w:val="left" w:pos="851"/>
          <w:tab w:val="left" w:pos="993"/>
        </w:tabs>
        <w:suppressAutoHyphens w:val="0"/>
        <w:ind w:firstLine="360"/>
        <w:jc w:val="both"/>
        <w:rPr>
          <w:lang w:eastAsia="ru-RU"/>
        </w:rPr>
      </w:pPr>
      <w:r w:rsidRPr="002E3A8F">
        <w:rPr>
          <w:bCs/>
          <w:lang w:eastAsia="ru-RU"/>
        </w:rPr>
        <w:t>Рабочая программа сформирована с учетом</w:t>
      </w:r>
      <w:r w:rsidRPr="002E3A8F">
        <w:rPr>
          <w:b/>
          <w:bCs/>
          <w:lang w:eastAsia="ru-RU"/>
        </w:rPr>
        <w:t xml:space="preserve"> формирования функциональной грамотности, </w:t>
      </w:r>
      <w:r w:rsidRPr="002E3A8F">
        <w:rPr>
          <w:bCs/>
          <w:lang w:eastAsia="ru-RU"/>
        </w:rPr>
        <w:t xml:space="preserve">призвана обеспечить достижение личностных и </w:t>
      </w:r>
      <w:proofErr w:type="spellStart"/>
      <w:r w:rsidRPr="002E3A8F">
        <w:rPr>
          <w:bCs/>
          <w:lang w:eastAsia="ru-RU"/>
        </w:rPr>
        <w:t>метапредметных</w:t>
      </w:r>
      <w:proofErr w:type="spellEnd"/>
      <w:r w:rsidRPr="002E3A8F">
        <w:rPr>
          <w:bCs/>
          <w:lang w:eastAsia="ru-RU"/>
        </w:rPr>
        <w:t xml:space="preserve"> результатов</w:t>
      </w:r>
      <w:r w:rsidRPr="002E3A8F">
        <w:rPr>
          <w:lang w:eastAsia="ru-RU"/>
        </w:rPr>
        <w:t>.</w:t>
      </w:r>
    </w:p>
    <w:p w:rsidR="00225442" w:rsidRPr="002E3A8F" w:rsidRDefault="00225442" w:rsidP="00225442">
      <w:pPr>
        <w:tabs>
          <w:tab w:val="left" w:pos="851"/>
          <w:tab w:val="left" w:pos="993"/>
        </w:tabs>
        <w:suppressAutoHyphens w:val="0"/>
        <w:ind w:firstLine="426"/>
        <w:jc w:val="both"/>
        <w:rPr>
          <w:lang w:eastAsia="ru-RU"/>
        </w:rPr>
      </w:pPr>
      <w:r w:rsidRPr="002E3A8F">
        <w:rPr>
          <w:u w:val="single"/>
          <w:lang w:eastAsia="ru-RU"/>
        </w:rPr>
        <w:t>Личностные</w:t>
      </w:r>
      <w:r w:rsidRPr="002E3A8F">
        <w:rPr>
          <w:lang w:eastAsia="ru-RU"/>
        </w:rPr>
        <w:t xml:space="preserve"> результаты освоения функциональной грамотности:  обучающийся формулирует и объясняет собственную позицию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гражданина. </w:t>
      </w:r>
    </w:p>
    <w:p w:rsidR="00225442" w:rsidRDefault="00225442" w:rsidP="00225442">
      <w:pPr>
        <w:tabs>
          <w:tab w:val="left" w:pos="851"/>
          <w:tab w:val="left" w:pos="993"/>
        </w:tabs>
        <w:suppressAutoHyphens w:val="0"/>
        <w:ind w:firstLine="426"/>
        <w:jc w:val="both"/>
        <w:rPr>
          <w:lang w:eastAsia="ru-RU"/>
        </w:rPr>
      </w:pPr>
      <w:proofErr w:type="spellStart"/>
      <w:r w:rsidRPr="002E3A8F">
        <w:rPr>
          <w:u w:val="single"/>
          <w:lang w:eastAsia="ru-RU"/>
        </w:rPr>
        <w:t>Метапредметные</w:t>
      </w:r>
      <w:proofErr w:type="spellEnd"/>
      <w:r w:rsidRPr="002E3A8F">
        <w:rPr>
          <w:lang w:eastAsia="ru-RU"/>
        </w:rPr>
        <w:t xml:space="preserve"> результаты освоения функциональной грамотности: обучающийся находит и извлекает информацию в различном контексте; объясняет и описывает явления на основе полученной информации; анализирует и интегрирует полученную информацию; </w:t>
      </w:r>
      <w:r w:rsidRPr="002E3A8F">
        <w:rPr>
          <w:lang w:eastAsia="ru-RU"/>
        </w:rPr>
        <w:lastRenderedPageBreak/>
        <w:t>формулирует проблему, интерпретирует и оценивает её; делает выводы, строит прогнозы, предлагает пути решения.</w:t>
      </w:r>
      <w:r w:rsidRPr="008C1560">
        <w:rPr>
          <w:lang w:eastAsia="ru-RU"/>
        </w:rPr>
        <w:t xml:space="preserve"> </w:t>
      </w:r>
    </w:p>
    <w:p w:rsidR="002E3A8F" w:rsidRDefault="002E3A8F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</w:rPr>
      </w:pPr>
    </w:p>
    <w:p w:rsidR="009903CF" w:rsidRPr="00092648" w:rsidRDefault="009903CF" w:rsidP="009903CF">
      <w:pPr>
        <w:pStyle w:val="c86"/>
        <w:shd w:val="clear" w:color="auto" w:fill="FFFFFF"/>
        <w:spacing w:before="0" w:beforeAutospacing="0" w:after="0" w:afterAutospacing="0"/>
        <w:ind w:left="114" w:right="646" w:hanging="114"/>
        <w:jc w:val="center"/>
        <w:rPr>
          <w:color w:val="000000"/>
        </w:rPr>
      </w:pPr>
      <w:r w:rsidRPr="00092648">
        <w:rPr>
          <w:rStyle w:val="c77"/>
          <w:b/>
          <w:bCs/>
          <w:color w:val="231F20"/>
        </w:rPr>
        <w:t>СОДЕРЖАНИЕ КУРСА, РЕАЛИЗУЕМОЕ С ПОМОЩЬЮ УМК «РУССКИЙ ЯЗЫК. 10–11 КЛАССЫ»</w:t>
      </w:r>
    </w:p>
    <w:p w:rsidR="009903CF" w:rsidRPr="00092648" w:rsidRDefault="009903CF" w:rsidP="009903CF">
      <w:pPr>
        <w:pStyle w:val="c86"/>
        <w:shd w:val="clear" w:color="auto" w:fill="FFFFFF"/>
        <w:spacing w:before="0" w:beforeAutospacing="0" w:after="0" w:afterAutospacing="0"/>
        <w:ind w:left="114" w:right="646" w:hanging="114"/>
        <w:jc w:val="center"/>
        <w:rPr>
          <w:rStyle w:val="c89"/>
          <w:b/>
          <w:bCs/>
          <w:color w:val="231F20"/>
        </w:rPr>
      </w:pPr>
      <w:r w:rsidRPr="00092648">
        <w:rPr>
          <w:rStyle w:val="c89"/>
          <w:b/>
          <w:bCs/>
          <w:color w:val="231F20"/>
        </w:rPr>
        <w:t>И. В. ГУСАРОВОЙ</w:t>
      </w:r>
    </w:p>
    <w:p w:rsidR="009903CF" w:rsidRDefault="009903CF" w:rsidP="009903CF">
      <w:pPr>
        <w:pStyle w:val="1"/>
        <w:tabs>
          <w:tab w:val="left" w:pos="851"/>
          <w:tab w:val="left" w:pos="1134"/>
        </w:tabs>
        <w:ind w:left="0" w:firstLine="426"/>
        <w:jc w:val="both"/>
      </w:pPr>
      <w:r w:rsidRPr="00E378FA">
        <w:t>Данная рабочая программа рассчита</w:t>
      </w:r>
      <w:r>
        <w:t xml:space="preserve">на на 99 учебных часов и отражает углубленный </w:t>
      </w:r>
      <w:r w:rsidRPr="00E378FA">
        <w:t xml:space="preserve">уровень подготовки обучающихся по разделам программы. Общая недельная нагрузка </w:t>
      </w:r>
      <w:r>
        <w:t>– 3</w:t>
      </w:r>
      <w:r w:rsidRPr="00E378FA">
        <w:t xml:space="preserve"> часа.</w:t>
      </w:r>
    </w:p>
    <w:p w:rsidR="009903CF" w:rsidRDefault="009903CF" w:rsidP="00092648">
      <w:pPr>
        <w:pStyle w:val="c45"/>
        <w:shd w:val="clear" w:color="auto" w:fill="FFFFFF"/>
        <w:spacing w:before="0" w:beforeAutospacing="0" w:after="0" w:afterAutospacing="0"/>
        <w:ind w:left="114" w:right="-1" w:hanging="114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4"/>
          <w:b/>
          <w:bCs/>
          <w:color w:val="231F20"/>
          <w:sz w:val="22"/>
          <w:szCs w:val="22"/>
        </w:rPr>
        <w:t>Язык. Общие сведения о языке. Основные разделы науки о языке</w:t>
      </w:r>
    </w:p>
    <w:p w:rsidR="009903CF" w:rsidRDefault="009903CF" w:rsidP="009903CF">
      <w:pPr>
        <w:pStyle w:val="c37"/>
        <w:shd w:val="clear" w:color="auto" w:fill="FFFFFF"/>
        <w:spacing w:before="0" w:beforeAutospacing="0" w:after="0" w:afterAutospacing="0"/>
        <w:ind w:left="114" w:right="110" w:firstLine="2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231F20"/>
          <w:sz w:val="22"/>
          <w:szCs w:val="22"/>
        </w:rPr>
        <w:t>Язык как знаковая система и общественное явление. Языки естественные и искусственные. Языки государственные, мировые, межнационального общения.</w:t>
      </w:r>
    </w:p>
    <w:p w:rsidR="009903CF" w:rsidRDefault="009903CF" w:rsidP="009903CF">
      <w:pPr>
        <w:pStyle w:val="c37"/>
        <w:shd w:val="clear" w:color="auto" w:fill="FFFFFF"/>
        <w:spacing w:before="0" w:beforeAutospacing="0" w:after="0" w:afterAutospacing="0"/>
        <w:ind w:left="114" w:right="110" w:firstLine="2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231F20"/>
          <w:sz w:val="22"/>
          <w:szCs w:val="22"/>
        </w:rPr>
        <w:t>Основные функции языка. </w:t>
      </w:r>
      <w:r>
        <w:rPr>
          <w:rStyle w:val="c5"/>
          <w:i/>
          <w:iCs/>
          <w:color w:val="231F20"/>
          <w:sz w:val="22"/>
          <w:szCs w:val="22"/>
        </w:rPr>
        <w:t>Социальные функции русского языка.</w:t>
      </w:r>
    </w:p>
    <w:p w:rsidR="009903CF" w:rsidRDefault="009903CF" w:rsidP="009903CF">
      <w:pPr>
        <w:pStyle w:val="c37"/>
        <w:shd w:val="clear" w:color="auto" w:fill="FFFFFF"/>
        <w:spacing w:before="0" w:beforeAutospacing="0" w:after="0" w:afterAutospacing="0"/>
        <w:ind w:left="114" w:right="110" w:firstLine="2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231F20"/>
          <w:sz w:val="22"/>
          <w:szCs w:val="22"/>
        </w:rPr>
        <w:t>Русский язык в современном мире. Русский язык как один   из индоевропейских языков. Русский язык в кругу других славянских языков. Роль старославянского языка в развитии русского языка.</w:t>
      </w:r>
    </w:p>
    <w:p w:rsidR="009903CF" w:rsidRDefault="009903CF" w:rsidP="009903CF">
      <w:pPr>
        <w:pStyle w:val="c37"/>
        <w:shd w:val="clear" w:color="auto" w:fill="FFFFFF"/>
        <w:spacing w:before="0" w:beforeAutospacing="0" w:after="0" w:afterAutospacing="0"/>
        <w:ind w:left="114" w:right="110" w:firstLine="2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231F20"/>
          <w:sz w:val="22"/>
          <w:szCs w:val="22"/>
        </w:rPr>
        <w:t>Язык и общество. Язык и культура. Язык и история народа. Русский язык в Российской Федерации и в современном мире: в международном общении, в межнациональном общении. Формы существования русского национального языка (литературный язык, просторечие, народные говоры, профессиональные разновидности, жаргон, арго). </w:t>
      </w:r>
      <w:r>
        <w:rPr>
          <w:rStyle w:val="c5"/>
          <w:i/>
          <w:iCs/>
          <w:color w:val="231F20"/>
          <w:sz w:val="22"/>
          <w:szCs w:val="22"/>
        </w:rPr>
        <w:t>Роль форм русского языка в становлении и развитии русского языка. </w:t>
      </w:r>
      <w:r>
        <w:rPr>
          <w:rStyle w:val="c5"/>
          <w:color w:val="231F20"/>
          <w:sz w:val="22"/>
          <w:szCs w:val="22"/>
        </w:rPr>
        <w:t>Активные процессы в русском языке на современном этапе. Взаимообогащение языков как результат взаимодействия национальных культур. Проблемы экологии языка.</w:t>
      </w:r>
    </w:p>
    <w:p w:rsidR="009903CF" w:rsidRDefault="009903CF" w:rsidP="009903CF">
      <w:pPr>
        <w:pStyle w:val="c37"/>
        <w:shd w:val="clear" w:color="auto" w:fill="FFFFFF"/>
        <w:spacing w:before="0" w:beforeAutospacing="0" w:after="0" w:afterAutospacing="0"/>
        <w:ind w:left="114" w:right="110" w:firstLine="2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231F20"/>
          <w:sz w:val="22"/>
          <w:szCs w:val="22"/>
        </w:rPr>
        <w:t>Русский язык как объект научного изучения. Русистика и её разделы. Виднейшие учёные-лингвисты и их работы. Основные направления развития русистики в наши дни.</w:t>
      </w:r>
    </w:p>
    <w:p w:rsidR="009903CF" w:rsidRDefault="009903CF" w:rsidP="009903CF">
      <w:pPr>
        <w:pStyle w:val="c124"/>
        <w:shd w:val="clear" w:color="auto" w:fill="FFFFFF"/>
        <w:spacing w:before="0" w:beforeAutospacing="0" w:after="0" w:afterAutospacing="0"/>
        <w:ind w:left="114" w:hanging="11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4"/>
          <w:b/>
          <w:bCs/>
          <w:color w:val="231F20"/>
          <w:sz w:val="22"/>
          <w:szCs w:val="22"/>
        </w:rPr>
        <w:t>Речь. Речевое общение</w:t>
      </w:r>
    </w:p>
    <w:p w:rsidR="009903CF" w:rsidRDefault="009903CF" w:rsidP="009903CF">
      <w:pPr>
        <w:pStyle w:val="c37"/>
        <w:shd w:val="clear" w:color="auto" w:fill="FFFFFF"/>
        <w:spacing w:before="0" w:beforeAutospacing="0" w:after="0" w:afterAutospacing="0"/>
        <w:ind w:left="114" w:right="110" w:firstLine="2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231F20"/>
          <w:sz w:val="22"/>
          <w:szCs w:val="22"/>
        </w:rPr>
        <w:t>Речевое общение как форма взаимодействия людей в процессе их познавательно-трудовой деятельности.</w:t>
      </w:r>
    </w:p>
    <w:p w:rsidR="009903CF" w:rsidRDefault="009903CF" w:rsidP="009903CF">
      <w:pPr>
        <w:pStyle w:val="c37"/>
        <w:shd w:val="clear" w:color="auto" w:fill="FFFFFF"/>
        <w:spacing w:before="0" w:beforeAutospacing="0" w:after="0" w:afterAutospacing="0"/>
        <w:ind w:left="114" w:right="110" w:firstLine="2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231F20"/>
          <w:sz w:val="22"/>
          <w:szCs w:val="22"/>
        </w:rPr>
        <w:t>Основные сферы речевого общения, их соотнесённость с функциональными разновидностями языка. Речь как деятельность. Виды речевой деятельности: продуктивные (говорение, письмо) и рецептивные (</w:t>
      </w:r>
      <w:proofErr w:type="spellStart"/>
      <w:r>
        <w:rPr>
          <w:rStyle w:val="c5"/>
          <w:color w:val="231F20"/>
          <w:sz w:val="22"/>
          <w:szCs w:val="22"/>
        </w:rPr>
        <w:t>аудирование</w:t>
      </w:r>
      <w:proofErr w:type="spellEnd"/>
      <w:r>
        <w:rPr>
          <w:rStyle w:val="c5"/>
          <w:color w:val="231F20"/>
          <w:sz w:val="22"/>
          <w:szCs w:val="22"/>
        </w:rPr>
        <w:t>, чтение), их особенности.</w:t>
      </w:r>
    </w:p>
    <w:p w:rsidR="009903CF" w:rsidRDefault="009903CF" w:rsidP="009903CF">
      <w:pPr>
        <w:pStyle w:val="c37"/>
        <w:shd w:val="clear" w:color="auto" w:fill="FFFFFF"/>
        <w:spacing w:before="0" w:beforeAutospacing="0" w:after="0" w:afterAutospacing="0"/>
        <w:ind w:left="114" w:right="110" w:firstLine="2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231F20"/>
          <w:sz w:val="22"/>
          <w:szCs w:val="22"/>
        </w:rPr>
        <w:t xml:space="preserve">Особенности восприятия чужого   высказывания (устного   и письменного) и создания собственного высказывания в </w:t>
      </w:r>
      <w:proofErr w:type="gramStart"/>
      <w:r>
        <w:rPr>
          <w:rStyle w:val="c5"/>
          <w:color w:val="231F20"/>
          <w:sz w:val="22"/>
          <w:szCs w:val="22"/>
        </w:rPr>
        <w:t>уст-ной</w:t>
      </w:r>
      <w:proofErr w:type="gramEnd"/>
      <w:r>
        <w:rPr>
          <w:rStyle w:val="c5"/>
          <w:color w:val="231F20"/>
          <w:sz w:val="22"/>
          <w:szCs w:val="22"/>
        </w:rPr>
        <w:t xml:space="preserve"> и письменной форме.</w:t>
      </w:r>
    </w:p>
    <w:p w:rsidR="009903CF" w:rsidRDefault="009903CF" w:rsidP="009903CF">
      <w:pPr>
        <w:pStyle w:val="c37"/>
        <w:shd w:val="clear" w:color="auto" w:fill="FFFFFF"/>
        <w:spacing w:before="0" w:beforeAutospacing="0" w:after="0" w:afterAutospacing="0"/>
        <w:ind w:left="114" w:right="110" w:firstLine="2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231F20"/>
          <w:sz w:val="22"/>
          <w:szCs w:val="22"/>
        </w:rPr>
        <w:t>Овладение речевыми стратегиями и тактиками, обеспечивающими успешность общения в различных жизненных ситуациях. Выбор речевой тактики и языковых средств, адекватных характеру речевой ситуации.</w:t>
      </w:r>
    </w:p>
    <w:p w:rsidR="009903CF" w:rsidRDefault="009903CF" w:rsidP="009903CF">
      <w:pPr>
        <w:pStyle w:val="c37"/>
        <w:shd w:val="clear" w:color="auto" w:fill="FFFFFF"/>
        <w:spacing w:before="0" w:beforeAutospacing="0" w:after="0" w:afterAutospacing="0"/>
        <w:ind w:left="114" w:right="110" w:firstLine="2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231F20"/>
          <w:sz w:val="22"/>
          <w:szCs w:val="22"/>
        </w:rPr>
        <w:t>Речевое общение и его основные элементы. Виды речевого общения. Сферы и ситуации речевого общения. Компоненты речевой ситуации.</w:t>
      </w:r>
    </w:p>
    <w:p w:rsidR="009903CF" w:rsidRDefault="009903CF" w:rsidP="009903CF">
      <w:pPr>
        <w:pStyle w:val="c37"/>
        <w:shd w:val="clear" w:color="auto" w:fill="FFFFFF"/>
        <w:spacing w:before="0" w:beforeAutospacing="0" w:after="0" w:afterAutospacing="0"/>
        <w:ind w:left="114" w:right="110" w:firstLine="2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231F20"/>
          <w:sz w:val="22"/>
          <w:szCs w:val="22"/>
        </w:rPr>
        <w:t xml:space="preserve">Осознанное использование разных видов чтения и </w:t>
      </w:r>
      <w:proofErr w:type="spellStart"/>
      <w:r>
        <w:rPr>
          <w:rStyle w:val="c5"/>
          <w:color w:val="231F20"/>
          <w:sz w:val="22"/>
          <w:szCs w:val="22"/>
        </w:rPr>
        <w:t>аудирования</w:t>
      </w:r>
      <w:proofErr w:type="spellEnd"/>
      <w:r>
        <w:rPr>
          <w:rStyle w:val="c5"/>
          <w:color w:val="231F20"/>
          <w:sz w:val="22"/>
          <w:szCs w:val="22"/>
        </w:rPr>
        <w:t xml:space="preserve"> в зависимости от коммуникативной установки. Способность извлекать необходимую информацию из различных источников: учебно-научных текстов, средств массовой информации, в том числе представленных в электронном виде на различных информационных носителях, официально-деловых текстов, справочной литературы. Владение умениями информационной переработки прочитанных и прослушанных текстов и представление их в виде тезисов, конспектов, аннотаций, рефератов. </w:t>
      </w:r>
      <w:r>
        <w:rPr>
          <w:rStyle w:val="c5"/>
          <w:i/>
          <w:iCs/>
          <w:color w:val="231F20"/>
          <w:sz w:val="22"/>
          <w:szCs w:val="22"/>
        </w:rPr>
        <w:t>Комплексный лингвистический анализ языковых средств текста в соответствии с его функционально-стиле- вой и жанровой принадлежностью.</w:t>
      </w:r>
    </w:p>
    <w:p w:rsidR="009903CF" w:rsidRDefault="009903CF" w:rsidP="009903CF">
      <w:pPr>
        <w:pStyle w:val="c37"/>
        <w:shd w:val="clear" w:color="auto" w:fill="FFFFFF"/>
        <w:spacing w:before="0" w:beforeAutospacing="0" w:after="0" w:afterAutospacing="0"/>
        <w:ind w:left="114" w:right="110" w:firstLine="2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231F20"/>
          <w:sz w:val="22"/>
          <w:szCs w:val="22"/>
        </w:rPr>
        <w:t>Монологическая и диалогическая речь.  Развитие навыков монологической и диалогической речи. Создание устных    и письменных монологических и диалогических высказываний различных типов и жанров в научной, социально-культурной и деловой сферах общения. Овладение опытом речевого поведения в официальных и неофициальных ситуациях общения, ситуациях межкультурного общения. </w:t>
      </w:r>
      <w:r>
        <w:rPr>
          <w:rStyle w:val="c5"/>
          <w:i/>
          <w:iCs/>
          <w:color w:val="231F20"/>
          <w:sz w:val="22"/>
          <w:szCs w:val="22"/>
        </w:rPr>
        <w:t>Выступление перед аудиторией с докладом</w:t>
      </w:r>
      <w:r>
        <w:rPr>
          <w:rStyle w:val="c5"/>
          <w:color w:val="231F20"/>
          <w:sz w:val="22"/>
          <w:szCs w:val="22"/>
        </w:rPr>
        <w:t>; </w:t>
      </w:r>
      <w:r>
        <w:rPr>
          <w:rStyle w:val="c5"/>
          <w:i/>
          <w:iCs/>
          <w:color w:val="231F20"/>
          <w:sz w:val="22"/>
          <w:szCs w:val="22"/>
        </w:rPr>
        <w:t>представление реферата, проекта на лингвистическую тему.</w:t>
      </w:r>
    </w:p>
    <w:p w:rsidR="009903CF" w:rsidRDefault="009903CF" w:rsidP="009903CF">
      <w:pPr>
        <w:pStyle w:val="c37"/>
        <w:shd w:val="clear" w:color="auto" w:fill="FFFFFF"/>
        <w:spacing w:before="0" w:beforeAutospacing="0" w:after="0" w:afterAutospacing="0"/>
        <w:ind w:left="114" w:right="110" w:firstLine="2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231F20"/>
          <w:sz w:val="22"/>
          <w:szCs w:val="22"/>
        </w:rPr>
        <w:t>Функциональная стилистика как учение о функционально-стилистической дифференциации языка. Функциональные стили (научный, официально-деловой, публицистический), разговорная речь и язык художественной литературы как разновидности современного русского языка.</w:t>
      </w:r>
    </w:p>
    <w:p w:rsidR="009903CF" w:rsidRDefault="009903CF" w:rsidP="009903CF">
      <w:pPr>
        <w:pStyle w:val="c79"/>
        <w:shd w:val="clear" w:color="auto" w:fill="FFFFFF"/>
        <w:spacing w:before="0" w:beforeAutospacing="0" w:after="0" w:afterAutospacing="0"/>
        <w:ind w:left="114" w:right="110" w:hanging="11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231F20"/>
          <w:sz w:val="22"/>
          <w:szCs w:val="22"/>
        </w:rPr>
        <w:lastRenderedPageBreak/>
        <w:t>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</w:t>
      </w:r>
    </w:p>
    <w:p w:rsidR="009903CF" w:rsidRDefault="009903CF" w:rsidP="009903CF">
      <w:pPr>
        <w:pStyle w:val="c37"/>
        <w:shd w:val="clear" w:color="auto" w:fill="FFFFFF"/>
        <w:spacing w:before="0" w:beforeAutospacing="0" w:after="0" w:afterAutospacing="0"/>
        <w:ind w:left="114" w:right="110" w:firstLine="2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231F20"/>
          <w:sz w:val="22"/>
          <w:szCs w:val="22"/>
        </w:rPr>
        <w:t>Культура публичной речи. Публичное выступление: выбор темы, определение цели, поиск материала. Композиция публичного выступления.</w:t>
      </w:r>
    </w:p>
    <w:p w:rsidR="009903CF" w:rsidRDefault="009903CF" w:rsidP="009903CF">
      <w:pPr>
        <w:pStyle w:val="c37"/>
        <w:shd w:val="clear" w:color="auto" w:fill="FFFFFF"/>
        <w:spacing w:before="0" w:beforeAutospacing="0" w:after="0" w:afterAutospacing="0"/>
        <w:ind w:left="114" w:right="110" w:firstLine="2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i/>
          <w:iCs/>
          <w:color w:val="231F20"/>
          <w:sz w:val="22"/>
          <w:szCs w:val="22"/>
        </w:rPr>
        <w:t xml:space="preserve">Культура публичного выступления с текстами различной жанровой принадлежности. Речевой самоконтроль, самооценка, </w:t>
      </w:r>
      <w:proofErr w:type="spellStart"/>
      <w:r>
        <w:rPr>
          <w:rStyle w:val="c5"/>
          <w:i/>
          <w:iCs/>
          <w:color w:val="231F20"/>
          <w:sz w:val="22"/>
          <w:szCs w:val="22"/>
        </w:rPr>
        <w:t>самокоррекция</w:t>
      </w:r>
      <w:proofErr w:type="spellEnd"/>
      <w:r>
        <w:rPr>
          <w:rStyle w:val="c5"/>
          <w:color w:val="231F20"/>
          <w:sz w:val="22"/>
          <w:szCs w:val="22"/>
        </w:rPr>
        <w:t>.</w:t>
      </w:r>
    </w:p>
    <w:p w:rsidR="009903CF" w:rsidRDefault="009903CF" w:rsidP="009903CF">
      <w:pPr>
        <w:pStyle w:val="c37"/>
        <w:shd w:val="clear" w:color="auto" w:fill="FFFFFF"/>
        <w:spacing w:before="0" w:beforeAutospacing="0" w:after="0" w:afterAutospacing="0"/>
        <w:ind w:left="114" w:right="110" w:firstLine="2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231F20"/>
          <w:sz w:val="22"/>
          <w:szCs w:val="22"/>
        </w:rPr>
        <w:t>Основные жанры научного (доклад, аннотация, статья, тезисы, конспект, рецензия, выписки, реферат и др.), публицистического (выступление, статья, интервью, очерк и др.), официально-делового (резюме, характеристика, расписка, доверенность и др.) стилей, разговорной речи (рассказ, беседа, спор). Совершенствование умений и навыков создания текстов разных функционально-смысловых типов, стилей и жанров.</w:t>
      </w:r>
    </w:p>
    <w:p w:rsidR="009903CF" w:rsidRDefault="009903CF" w:rsidP="009903CF">
      <w:pPr>
        <w:pStyle w:val="c37"/>
        <w:shd w:val="clear" w:color="auto" w:fill="FFFFFF"/>
        <w:spacing w:before="0" w:beforeAutospacing="0" w:after="0" w:afterAutospacing="0"/>
        <w:ind w:left="114" w:right="110" w:firstLine="2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231F20"/>
          <w:sz w:val="22"/>
          <w:szCs w:val="22"/>
        </w:rPr>
        <w:t>Литературный язык и язык художественной литературы. Отличия языка художественной литературы от других разновидностей современного русского языка. Основные признаки художественной речи.</w:t>
      </w:r>
    </w:p>
    <w:p w:rsidR="009903CF" w:rsidRDefault="009903CF" w:rsidP="009903CF">
      <w:pPr>
        <w:pStyle w:val="c124"/>
        <w:shd w:val="clear" w:color="auto" w:fill="FFFFFF"/>
        <w:spacing w:before="0" w:beforeAutospacing="0" w:after="0" w:afterAutospacing="0"/>
        <w:ind w:left="340" w:hanging="34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231F20"/>
          <w:sz w:val="22"/>
          <w:szCs w:val="22"/>
        </w:rPr>
        <w:t>Основные изобразительно-выразительные средства языка. Текст. Признаки текста.</w:t>
      </w:r>
    </w:p>
    <w:p w:rsidR="009903CF" w:rsidRDefault="009903CF" w:rsidP="009903CF">
      <w:pPr>
        <w:pStyle w:val="c124"/>
        <w:shd w:val="clear" w:color="auto" w:fill="FFFFFF"/>
        <w:spacing w:before="0" w:beforeAutospacing="0" w:after="0" w:afterAutospacing="0"/>
        <w:ind w:left="114" w:right="112" w:firstLine="2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231F20"/>
          <w:sz w:val="22"/>
          <w:szCs w:val="22"/>
        </w:rPr>
        <w:t>Виды чтения. Использование различных видов чтения в зависимости от коммуникативной задачи и характера текста.</w:t>
      </w:r>
    </w:p>
    <w:p w:rsidR="009903CF" w:rsidRDefault="009903CF" w:rsidP="009903CF">
      <w:pPr>
        <w:pStyle w:val="c37"/>
        <w:shd w:val="clear" w:color="auto" w:fill="FFFFFF"/>
        <w:spacing w:before="0" w:beforeAutospacing="0" w:after="0" w:afterAutospacing="0"/>
        <w:ind w:left="114" w:right="110" w:firstLine="2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231F20"/>
          <w:sz w:val="22"/>
          <w:szCs w:val="22"/>
        </w:rPr>
        <w:t>Информационная переработка текста. Виды преобразования текста.</w:t>
      </w:r>
    </w:p>
    <w:p w:rsidR="009903CF" w:rsidRDefault="009903CF" w:rsidP="009903CF">
      <w:pPr>
        <w:pStyle w:val="c37"/>
        <w:shd w:val="clear" w:color="auto" w:fill="FFFFFF"/>
        <w:spacing w:before="0" w:beforeAutospacing="0" w:after="0" w:afterAutospacing="0"/>
        <w:ind w:left="114" w:right="110" w:firstLine="2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231F20"/>
          <w:sz w:val="22"/>
          <w:szCs w:val="22"/>
        </w:rPr>
        <w:t>Лингвистический анализ текстов различных функциональных разновидностей языка. </w:t>
      </w:r>
      <w:r>
        <w:rPr>
          <w:rStyle w:val="c5"/>
          <w:i/>
          <w:iCs/>
          <w:color w:val="231F20"/>
          <w:sz w:val="22"/>
          <w:szCs w:val="22"/>
        </w:rPr>
        <w:t>Проведение стилистического анализа текстов разных стилей и функциональных разновидностей языка.</w:t>
      </w:r>
    </w:p>
    <w:p w:rsidR="009903CF" w:rsidRDefault="009903CF" w:rsidP="009903CF">
      <w:pPr>
        <w:pStyle w:val="c124"/>
        <w:shd w:val="clear" w:color="auto" w:fill="FFFFFF"/>
        <w:spacing w:before="0" w:beforeAutospacing="0" w:after="0" w:afterAutospacing="0"/>
        <w:ind w:left="114" w:hanging="11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4"/>
          <w:b/>
          <w:bCs/>
          <w:color w:val="231F20"/>
          <w:sz w:val="22"/>
          <w:szCs w:val="22"/>
        </w:rPr>
        <w:t>Культура речи</w:t>
      </w:r>
    </w:p>
    <w:p w:rsidR="009903CF" w:rsidRDefault="009903CF" w:rsidP="009903CF">
      <w:pPr>
        <w:pStyle w:val="c37"/>
        <w:shd w:val="clear" w:color="auto" w:fill="FFFFFF"/>
        <w:spacing w:before="0" w:beforeAutospacing="0" w:after="0" w:afterAutospacing="0"/>
        <w:ind w:left="114" w:right="110" w:firstLine="2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4"/>
          <w:color w:val="231F20"/>
          <w:sz w:val="22"/>
          <w:szCs w:val="22"/>
        </w:rPr>
        <w:t>Культура речи как раздел лингвистики. Основные аспекты культуры речи: нормативный, коммуникативный и этический. Взаимосвязь языка и культуры. Лексика, обозначающая предметы и явления традиционного русского быта; историзмы; фольклорная лексика и фразеология; русские имена. Взаимообогащение языков как результат взаимодействия национальных культур.</w:t>
      </w:r>
    </w:p>
    <w:p w:rsidR="009903CF" w:rsidRDefault="009903CF" w:rsidP="009903CF">
      <w:pPr>
        <w:pStyle w:val="c37"/>
        <w:shd w:val="clear" w:color="auto" w:fill="FFFFFF"/>
        <w:spacing w:before="0" w:beforeAutospacing="0" w:after="0" w:afterAutospacing="0"/>
        <w:ind w:left="114" w:right="110" w:firstLine="2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4"/>
          <w:color w:val="231F20"/>
          <w:sz w:val="22"/>
          <w:szCs w:val="22"/>
        </w:rPr>
        <w:t>Коммуникативная целесообразность, уместность, точность, ясность, выразительность речи. Оценка коммуникативных качеств и эффективности речи. Причины коммуникативных неудач, их предупреждение и преодоление.</w:t>
      </w:r>
    </w:p>
    <w:p w:rsidR="009903CF" w:rsidRDefault="009903CF" w:rsidP="009903CF">
      <w:pPr>
        <w:pStyle w:val="c37"/>
        <w:shd w:val="clear" w:color="auto" w:fill="FFFFFF"/>
        <w:spacing w:before="0" w:beforeAutospacing="0" w:after="0" w:afterAutospacing="0"/>
        <w:ind w:left="114" w:right="110" w:firstLine="2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231F20"/>
          <w:sz w:val="22"/>
          <w:szCs w:val="22"/>
        </w:rPr>
        <w:t xml:space="preserve">Культура видов речевой деятельности — чтения, </w:t>
      </w:r>
      <w:proofErr w:type="spellStart"/>
      <w:r>
        <w:rPr>
          <w:rStyle w:val="c5"/>
          <w:color w:val="231F20"/>
          <w:sz w:val="22"/>
          <w:szCs w:val="22"/>
        </w:rPr>
        <w:t>аудирования</w:t>
      </w:r>
      <w:proofErr w:type="spellEnd"/>
      <w:r>
        <w:rPr>
          <w:rStyle w:val="c5"/>
          <w:color w:val="231F20"/>
          <w:sz w:val="22"/>
          <w:szCs w:val="22"/>
        </w:rPr>
        <w:t>, говорения и письма.</w:t>
      </w:r>
    </w:p>
    <w:p w:rsidR="009903CF" w:rsidRDefault="009903CF" w:rsidP="009903CF">
      <w:pPr>
        <w:pStyle w:val="c37"/>
        <w:shd w:val="clear" w:color="auto" w:fill="FFFFFF"/>
        <w:spacing w:before="0" w:beforeAutospacing="0" w:after="0" w:afterAutospacing="0"/>
        <w:ind w:left="114" w:right="110" w:firstLine="2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231F20"/>
          <w:sz w:val="22"/>
          <w:szCs w:val="22"/>
        </w:rPr>
        <w:t>Культура публичной речи. Публичное выступление: выбор темы, определение цели, поиск материала. Композиция публичного выступления.</w:t>
      </w:r>
    </w:p>
    <w:p w:rsidR="009903CF" w:rsidRDefault="009903CF" w:rsidP="009903CF">
      <w:pPr>
        <w:pStyle w:val="c37"/>
        <w:shd w:val="clear" w:color="auto" w:fill="FFFFFF"/>
        <w:spacing w:before="0" w:beforeAutospacing="0" w:after="0" w:afterAutospacing="0"/>
        <w:ind w:left="114" w:right="110" w:firstLine="2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231F20"/>
          <w:sz w:val="22"/>
          <w:szCs w:val="22"/>
        </w:rPr>
        <w:t>Культура научного и делового общения (устная и письменная формы). Особенности речевого этикета в официально-деловой, научной и публицистической сферах общения. Культура разговорной речи.</w:t>
      </w:r>
    </w:p>
    <w:p w:rsidR="009903CF" w:rsidRDefault="009903CF" w:rsidP="009903CF">
      <w:pPr>
        <w:pStyle w:val="c37"/>
        <w:shd w:val="clear" w:color="auto" w:fill="FFFFFF"/>
        <w:spacing w:before="0" w:beforeAutospacing="0" w:after="0" w:afterAutospacing="0"/>
        <w:ind w:left="114" w:right="110" w:firstLine="2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231F20"/>
          <w:sz w:val="22"/>
          <w:szCs w:val="22"/>
        </w:rPr>
        <w:t>Языковая норма и её функции. Основные виды языковых норм: орфоэпические (произносительные и акцентологические), лексические, грамматические (морфологические и синтаксические), стилистические нормы русского литературного языка. Орфографические нормы, пунктуационные нормы. Совершенствование орфографических и пунктуационных умений и навыков. </w:t>
      </w:r>
      <w:r>
        <w:rPr>
          <w:rStyle w:val="c5"/>
          <w:i/>
          <w:iCs/>
          <w:color w:val="231F20"/>
          <w:sz w:val="22"/>
          <w:szCs w:val="22"/>
        </w:rPr>
        <w:t>Совершенствование собственных коммуникативных способностей и культуры речи</w:t>
      </w:r>
      <w:r>
        <w:rPr>
          <w:rStyle w:val="c5"/>
          <w:color w:val="231F20"/>
          <w:sz w:val="22"/>
          <w:szCs w:val="22"/>
        </w:rPr>
        <w:t xml:space="preserve">. Соблюдение норм литературного языка в речевой практике. Уместность использования языковых средств в речевом высказывании. Осуществление выбора наиболее точных </w:t>
      </w:r>
      <w:proofErr w:type="gramStart"/>
      <w:r>
        <w:rPr>
          <w:rStyle w:val="c5"/>
          <w:color w:val="231F20"/>
          <w:sz w:val="22"/>
          <w:szCs w:val="22"/>
        </w:rPr>
        <w:t>языковых  средств</w:t>
      </w:r>
      <w:proofErr w:type="gramEnd"/>
      <w:r>
        <w:rPr>
          <w:rStyle w:val="c5"/>
          <w:color w:val="231F20"/>
          <w:sz w:val="22"/>
          <w:szCs w:val="22"/>
        </w:rPr>
        <w:t xml:space="preserve">  в  соответствии  со сферами и ситуациями речевого общения.</w:t>
      </w:r>
    </w:p>
    <w:p w:rsidR="009903CF" w:rsidRDefault="009903CF" w:rsidP="009903CF">
      <w:pPr>
        <w:pStyle w:val="c37"/>
        <w:shd w:val="clear" w:color="auto" w:fill="FFFFFF"/>
        <w:spacing w:before="0" w:beforeAutospacing="0" w:after="0" w:afterAutospacing="0"/>
        <w:ind w:left="114" w:right="110" w:firstLine="2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231F20"/>
          <w:sz w:val="22"/>
          <w:szCs w:val="22"/>
        </w:rPr>
        <w:t>Способность осуществлять речевой самоконтроль, анализировать речь с точки зрения её эффективности в достижении поставленных коммуникативных задач. </w:t>
      </w:r>
      <w:r>
        <w:rPr>
          <w:rStyle w:val="c5"/>
          <w:i/>
          <w:iCs/>
          <w:color w:val="231F20"/>
          <w:sz w:val="22"/>
          <w:szCs w:val="22"/>
        </w:rPr>
        <w:t>Разные способы редактирования текстов.</w:t>
      </w:r>
    </w:p>
    <w:p w:rsidR="009903CF" w:rsidRDefault="009903CF" w:rsidP="009903CF">
      <w:pPr>
        <w:pStyle w:val="c37"/>
        <w:shd w:val="clear" w:color="auto" w:fill="FFFFFF"/>
        <w:spacing w:before="0" w:beforeAutospacing="0" w:after="0" w:afterAutospacing="0"/>
        <w:ind w:left="114" w:right="110" w:firstLine="2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i/>
          <w:iCs/>
          <w:color w:val="231F20"/>
          <w:sz w:val="22"/>
          <w:szCs w:val="22"/>
        </w:rPr>
        <w:t>Анализ коммуникативных качеств и эффективности речи. Редактирование текстов различных стилей и жанров на основе знаний о нормах русского литературного языка.</w:t>
      </w:r>
    </w:p>
    <w:p w:rsidR="009903CF" w:rsidRDefault="009903CF" w:rsidP="009903CF">
      <w:pPr>
        <w:pStyle w:val="c37"/>
        <w:shd w:val="clear" w:color="auto" w:fill="FFFFFF"/>
        <w:spacing w:before="0" w:beforeAutospacing="0" w:after="0" w:afterAutospacing="0"/>
        <w:ind w:left="114" w:right="110" w:firstLine="2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231F20"/>
          <w:sz w:val="22"/>
          <w:szCs w:val="22"/>
        </w:rPr>
        <w:t>Нормативные словари современного русского языка и лингвистические справочники; их использование.</w:t>
      </w:r>
    </w:p>
    <w:p w:rsidR="009903CF" w:rsidRDefault="009903CF" w:rsidP="009903CF">
      <w:pPr>
        <w:pStyle w:val="c37"/>
        <w:shd w:val="clear" w:color="auto" w:fill="FFFFFF"/>
        <w:spacing w:before="0" w:beforeAutospacing="0" w:after="0" w:afterAutospacing="0"/>
        <w:ind w:left="114" w:right="110" w:firstLine="2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231F20"/>
          <w:sz w:val="22"/>
          <w:szCs w:val="22"/>
        </w:rPr>
        <w:t>Использование этимологических словарей и справочников для подготовки сообщений об истории происхождения некоторых слов и выражений, отражающих исторические и культурные традиции страны</w:t>
      </w:r>
      <w:r w:rsidR="00864290">
        <w:rPr>
          <w:rStyle w:val="c5"/>
          <w:color w:val="231F20"/>
          <w:sz w:val="22"/>
          <w:szCs w:val="22"/>
        </w:rPr>
        <w:t>.</w:t>
      </w:r>
    </w:p>
    <w:p w:rsidR="009903CF" w:rsidRDefault="009903CF" w:rsidP="009903CF">
      <w:pPr>
        <w:pStyle w:val="1"/>
        <w:tabs>
          <w:tab w:val="left" w:pos="851"/>
          <w:tab w:val="left" w:pos="1134"/>
        </w:tabs>
        <w:ind w:left="0" w:firstLine="426"/>
        <w:jc w:val="both"/>
      </w:pPr>
    </w:p>
    <w:p w:rsidR="00092648" w:rsidRDefault="00092648" w:rsidP="00864290">
      <w:pPr>
        <w:widowControl w:val="0"/>
        <w:tabs>
          <w:tab w:val="left" w:pos="851"/>
        </w:tabs>
        <w:ind w:right="20" w:firstLine="426"/>
        <w:jc w:val="center"/>
        <w:rPr>
          <w:b/>
          <w:caps/>
        </w:rPr>
      </w:pPr>
    </w:p>
    <w:p w:rsidR="00864290" w:rsidRDefault="00864290" w:rsidP="00864290">
      <w:pPr>
        <w:widowControl w:val="0"/>
        <w:tabs>
          <w:tab w:val="left" w:pos="851"/>
        </w:tabs>
        <w:ind w:right="20" w:firstLine="426"/>
        <w:jc w:val="center"/>
        <w:rPr>
          <w:b/>
          <w:caps/>
        </w:rPr>
      </w:pPr>
      <w:r w:rsidRPr="00E7501C">
        <w:rPr>
          <w:b/>
          <w:caps/>
        </w:rPr>
        <w:lastRenderedPageBreak/>
        <w:t>Тематическое планирование</w:t>
      </w:r>
    </w:p>
    <w:p w:rsidR="009C3D8E" w:rsidRDefault="00864290" w:rsidP="00864290">
      <w:pPr>
        <w:widowControl w:val="0"/>
        <w:ind w:right="20" w:firstLine="426"/>
        <w:jc w:val="both"/>
        <w:rPr>
          <w:rFonts w:eastAsia="Times New Roman" w:cs="Times New Roman"/>
          <w:lang w:eastAsia="ru-RU"/>
        </w:rPr>
      </w:pPr>
      <w:r w:rsidRPr="00864290">
        <w:rPr>
          <w:rFonts w:eastAsia="Times New Roman" w:cs="Times New Roman"/>
          <w:lang w:eastAsia="ru-RU"/>
        </w:rPr>
        <w:t xml:space="preserve">Тематическое планирование рабочей программы </w:t>
      </w:r>
      <w:proofErr w:type="gramStart"/>
      <w:r w:rsidRPr="00864290">
        <w:rPr>
          <w:rFonts w:eastAsia="Times New Roman" w:cs="Times New Roman"/>
          <w:lang w:eastAsia="ru-RU"/>
        </w:rPr>
        <w:t>осуществлялось</w:t>
      </w:r>
      <w:r w:rsidR="00E25DCD">
        <w:rPr>
          <w:rFonts w:eastAsia="Times New Roman" w:cs="Times New Roman"/>
          <w:lang w:eastAsia="ru-RU"/>
        </w:rPr>
        <w:t xml:space="preserve"> </w:t>
      </w:r>
      <w:r w:rsidRPr="00864290">
        <w:rPr>
          <w:rFonts w:eastAsia="Times New Roman" w:cs="Times New Roman"/>
          <w:lang w:eastAsia="ru-RU"/>
        </w:rPr>
        <w:t xml:space="preserve"> в</w:t>
      </w:r>
      <w:proofErr w:type="gramEnd"/>
      <w:r w:rsidRPr="00864290">
        <w:rPr>
          <w:rFonts w:eastAsia="Times New Roman" w:cs="Times New Roman"/>
          <w:lang w:eastAsia="ru-RU"/>
        </w:rPr>
        <w:t xml:space="preserve"> том числе</w:t>
      </w:r>
      <w:r w:rsidR="00E25DCD">
        <w:rPr>
          <w:rFonts w:eastAsia="Times New Roman" w:cs="Times New Roman"/>
          <w:lang w:eastAsia="ru-RU"/>
        </w:rPr>
        <w:t xml:space="preserve"> </w:t>
      </w:r>
      <w:r w:rsidRPr="00864290">
        <w:rPr>
          <w:rFonts w:eastAsia="Times New Roman" w:cs="Times New Roman"/>
          <w:lang w:eastAsia="ru-RU"/>
        </w:rPr>
        <w:t xml:space="preserve"> с учетом Рабочей программы воспитания МБОУ «Мариинская гимназия» на 2021-2025 гг</w:t>
      </w:r>
      <w:r w:rsidR="009C3D8E">
        <w:rPr>
          <w:rFonts w:eastAsia="Times New Roman" w:cs="Times New Roman"/>
          <w:lang w:eastAsia="ru-RU"/>
        </w:rPr>
        <w:t>.</w:t>
      </w:r>
    </w:p>
    <w:p w:rsidR="009C3D8E" w:rsidRPr="008806F9" w:rsidRDefault="009C3D8E" w:rsidP="009C3D8E">
      <w:pPr>
        <w:ind w:firstLine="708"/>
        <w:jc w:val="both"/>
      </w:pPr>
      <w:r w:rsidRPr="008806F9">
        <w:rPr>
          <w:color w:val="010202"/>
        </w:rPr>
        <w:t>По учебному плану МБОУ «Мариинская гимназия» в 202</w:t>
      </w:r>
      <w:r w:rsidR="00092648">
        <w:rPr>
          <w:color w:val="010202"/>
        </w:rPr>
        <w:t>3</w:t>
      </w:r>
      <w:r w:rsidRPr="008806F9">
        <w:rPr>
          <w:color w:val="010202"/>
        </w:rPr>
        <w:t>-202</w:t>
      </w:r>
      <w:r w:rsidR="00092648">
        <w:rPr>
          <w:color w:val="010202"/>
        </w:rPr>
        <w:t>4</w:t>
      </w:r>
      <w:r w:rsidRPr="008806F9">
        <w:rPr>
          <w:color w:val="010202"/>
        </w:rPr>
        <w:t xml:space="preserve"> учебном году отводитс</w:t>
      </w:r>
      <w:r>
        <w:rPr>
          <w:color w:val="010202"/>
        </w:rPr>
        <w:t>я на изучение русского языка в 11</w:t>
      </w:r>
      <w:r w:rsidRPr="008806F9">
        <w:rPr>
          <w:color w:val="010202"/>
        </w:rPr>
        <w:t xml:space="preserve"> классе </w:t>
      </w:r>
      <w:r>
        <w:rPr>
          <w:color w:val="010202"/>
        </w:rPr>
        <w:t>99 часов  (33</w:t>
      </w:r>
      <w:r w:rsidRPr="008806F9">
        <w:rPr>
          <w:color w:val="010202"/>
        </w:rPr>
        <w:t xml:space="preserve"> недели</w:t>
      </w:r>
      <w:r>
        <w:rPr>
          <w:color w:val="010202"/>
        </w:rPr>
        <w:t xml:space="preserve">  по 3</w:t>
      </w:r>
      <w:r w:rsidRPr="008806F9">
        <w:rPr>
          <w:color w:val="010202"/>
        </w:rPr>
        <w:t xml:space="preserve"> часа).</w:t>
      </w:r>
      <w:r w:rsidRPr="008806F9">
        <w:t xml:space="preserve"> Программа </w:t>
      </w:r>
      <w:r>
        <w:t>Бугровой Л.В.</w:t>
      </w:r>
      <w:r w:rsidRPr="008806F9">
        <w:t xml:space="preserve">  уточняет количество часов – </w:t>
      </w:r>
      <w:r>
        <w:t>105</w:t>
      </w:r>
      <w:r w:rsidRPr="008806F9">
        <w:t xml:space="preserve"> часов, отводимых на изучение конкретных тем и разделов.   В течение учебного года возможна корректировка распределения часов по темам с учетом хода усвоения учебного материала обучающимися или в связи с другими объективными причинами. </w:t>
      </w:r>
    </w:p>
    <w:p w:rsidR="00864290" w:rsidRDefault="00864290" w:rsidP="00864290">
      <w:pPr>
        <w:widowControl w:val="0"/>
        <w:ind w:right="20" w:firstLine="426"/>
        <w:jc w:val="both"/>
        <w:rPr>
          <w:rFonts w:eastAsia="Times New Roman" w:cs="Times New Roman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968"/>
        <w:gridCol w:w="2336"/>
        <w:gridCol w:w="2337"/>
      </w:tblGrid>
      <w:tr w:rsidR="00DF77DF" w:rsidTr="00DF77DF">
        <w:tc>
          <w:tcPr>
            <w:tcW w:w="704" w:type="dxa"/>
          </w:tcPr>
          <w:p w:rsidR="00DF77DF" w:rsidRPr="009C3D8E" w:rsidRDefault="00DF77DF" w:rsidP="00864290">
            <w:pPr>
              <w:widowControl w:val="0"/>
              <w:ind w:right="20"/>
              <w:jc w:val="both"/>
              <w:rPr>
                <w:rFonts w:eastAsia="Times New Roman" w:cs="Times New Roman"/>
                <w:b/>
                <w:lang w:eastAsia="ru-RU"/>
              </w:rPr>
            </w:pPr>
            <w:r w:rsidRPr="009C3D8E">
              <w:rPr>
                <w:rFonts w:eastAsia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3968" w:type="dxa"/>
          </w:tcPr>
          <w:p w:rsidR="00DF77DF" w:rsidRPr="009C3D8E" w:rsidRDefault="00DF77DF" w:rsidP="009C3D8E">
            <w:pPr>
              <w:widowControl w:val="0"/>
              <w:ind w:right="20"/>
              <w:jc w:val="both"/>
              <w:rPr>
                <w:rFonts w:eastAsia="Times New Roman" w:cs="Times New Roman"/>
                <w:b/>
                <w:lang w:eastAsia="ru-RU"/>
              </w:rPr>
            </w:pPr>
            <w:r w:rsidRPr="009C3D8E">
              <w:rPr>
                <w:rFonts w:eastAsia="Times New Roman" w:cs="Times New Roman"/>
                <w:b/>
                <w:lang w:eastAsia="ru-RU"/>
              </w:rPr>
              <w:t xml:space="preserve">Тема </w:t>
            </w:r>
            <w:r w:rsidR="009C3D8E" w:rsidRPr="009C3D8E">
              <w:rPr>
                <w:rFonts w:eastAsia="Times New Roman" w:cs="Times New Roman"/>
                <w:b/>
                <w:lang w:eastAsia="ru-RU"/>
              </w:rPr>
              <w:t>раздела</w:t>
            </w:r>
          </w:p>
        </w:tc>
        <w:tc>
          <w:tcPr>
            <w:tcW w:w="2336" w:type="dxa"/>
          </w:tcPr>
          <w:p w:rsidR="00DF77DF" w:rsidRPr="009C3D8E" w:rsidRDefault="00DF77DF" w:rsidP="00DF77DF">
            <w:pPr>
              <w:widowControl w:val="0"/>
              <w:ind w:right="20"/>
              <w:jc w:val="both"/>
              <w:rPr>
                <w:rFonts w:eastAsia="Times New Roman" w:cs="Times New Roman"/>
                <w:b/>
                <w:lang w:eastAsia="ru-RU"/>
              </w:rPr>
            </w:pPr>
            <w:r w:rsidRPr="009C3D8E">
              <w:rPr>
                <w:rFonts w:eastAsia="Times New Roman" w:cs="Times New Roman"/>
                <w:b/>
                <w:lang w:eastAsia="ru-RU"/>
              </w:rPr>
              <w:t xml:space="preserve">Рабочая </w:t>
            </w:r>
            <w:r w:rsidR="009C3D8E" w:rsidRPr="009C3D8E">
              <w:rPr>
                <w:rFonts w:eastAsia="Times New Roman" w:cs="Times New Roman"/>
                <w:b/>
                <w:lang w:eastAsia="ru-RU"/>
              </w:rPr>
              <w:t xml:space="preserve">программа </w:t>
            </w:r>
            <w:proofErr w:type="spellStart"/>
            <w:r w:rsidR="009C3D8E" w:rsidRPr="009C3D8E">
              <w:rPr>
                <w:rFonts w:eastAsia="Times New Roman" w:cs="Times New Roman"/>
                <w:b/>
                <w:lang w:eastAsia="ru-RU"/>
              </w:rPr>
              <w:t>Л.В</w:t>
            </w:r>
            <w:r w:rsidRPr="009C3D8E">
              <w:rPr>
                <w:rFonts w:eastAsia="Times New Roman" w:cs="Times New Roman"/>
                <w:b/>
                <w:lang w:eastAsia="ru-RU"/>
              </w:rPr>
              <w:t>.Бугровой</w:t>
            </w:r>
            <w:proofErr w:type="spellEnd"/>
          </w:p>
        </w:tc>
        <w:tc>
          <w:tcPr>
            <w:tcW w:w="2337" w:type="dxa"/>
          </w:tcPr>
          <w:p w:rsidR="00DF77DF" w:rsidRPr="009C3D8E" w:rsidRDefault="00DF77DF" w:rsidP="00864290">
            <w:pPr>
              <w:widowControl w:val="0"/>
              <w:ind w:right="20"/>
              <w:jc w:val="both"/>
              <w:rPr>
                <w:rFonts w:eastAsia="Times New Roman" w:cs="Times New Roman"/>
                <w:b/>
                <w:lang w:eastAsia="ru-RU"/>
              </w:rPr>
            </w:pPr>
            <w:r w:rsidRPr="009C3D8E">
              <w:rPr>
                <w:rFonts w:eastAsia="Times New Roman" w:cs="Times New Roman"/>
                <w:b/>
                <w:lang w:eastAsia="ru-RU"/>
              </w:rPr>
              <w:t>Рабочая программа</w:t>
            </w:r>
            <w:r w:rsidR="009C3D8E" w:rsidRPr="009C3D8E">
              <w:rPr>
                <w:rFonts w:eastAsia="Times New Roman" w:cs="Times New Roman"/>
                <w:b/>
                <w:lang w:eastAsia="ru-RU"/>
              </w:rPr>
              <w:t xml:space="preserve"> </w:t>
            </w:r>
            <w:r w:rsidR="009C3D8E" w:rsidRPr="009C3D8E">
              <w:rPr>
                <w:b/>
                <w:color w:val="010202"/>
              </w:rPr>
              <w:t xml:space="preserve">МБОУ «Мариинская гимназия» </w:t>
            </w:r>
            <w:r w:rsidR="009C3D8E" w:rsidRPr="009C3D8E">
              <w:rPr>
                <w:rFonts w:eastAsia="Times New Roman" w:cs="Times New Roman"/>
                <w:b/>
                <w:lang w:eastAsia="ru-RU"/>
              </w:rPr>
              <w:t xml:space="preserve"> </w:t>
            </w:r>
          </w:p>
        </w:tc>
      </w:tr>
      <w:tr w:rsidR="00DF77DF" w:rsidTr="00DF77DF">
        <w:tc>
          <w:tcPr>
            <w:tcW w:w="704" w:type="dxa"/>
          </w:tcPr>
          <w:p w:rsidR="00DF77DF" w:rsidRDefault="005A04AA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1.</w:t>
            </w:r>
          </w:p>
        </w:tc>
        <w:tc>
          <w:tcPr>
            <w:tcW w:w="3968" w:type="dxa"/>
          </w:tcPr>
          <w:p w:rsidR="00DF77DF" w:rsidRDefault="005A04AA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color w:val="231F20"/>
                <w:sz w:val="22"/>
                <w:szCs w:val="22"/>
                <w:shd w:val="clear" w:color="auto" w:fill="FFFFFF"/>
              </w:rPr>
              <w:t>Введение в курс русского языка 11 класса.</w:t>
            </w:r>
          </w:p>
        </w:tc>
        <w:tc>
          <w:tcPr>
            <w:tcW w:w="2336" w:type="dxa"/>
          </w:tcPr>
          <w:p w:rsidR="00DF77DF" w:rsidRDefault="005A04AA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337" w:type="dxa"/>
          </w:tcPr>
          <w:p w:rsidR="00DF77DF" w:rsidRDefault="005A04AA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2</w:t>
            </w:r>
          </w:p>
        </w:tc>
      </w:tr>
      <w:tr w:rsidR="00DF77DF" w:rsidTr="00DF77DF">
        <w:tc>
          <w:tcPr>
            <w:tcW w:w="704" w:type="dxa"/>
          </w:tcPr>
          <w:p w:rsidR="00DF77DF" w:rsidRDefault="005A04AA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2.</w:t>
            </w:r>
          </w:p>
        </w:tc>
        <w:tc>
          <w:tcPr>
            <w:tcW w:w="3968" w:type="dxa"/>
          </w:tcPr>
          <w:p w:rsidR="00DF77DF" w:rsidRDefault="005A04AA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t>Общее понятие о морфологии</w:t>
            </w:r>
          </w:p>
        </w:tc>
        <w:tc>
          <w:tcPr>
            <w:tcW w:w="2336" w:type="dxa"/>
          </w:tcPr>
          <w:p w:rsidR="00DF77DF" w:rsidRDefault="0026179B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337" w:type="dxa"/>
          </w:tcPr>
          <w:p w:rsidR="00DF77DF" w:rsidRDefault="002A6D79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</w:t>
            </w:r>
          </w:p>
        </w:tc>
      </w:tr>
      <w:tr w:rsidR="00DF77DF" w:rsidTr="00DF77DF">
        <w:tc>
          <w:tcPr>
            <w:tcW w:w="704" w:type="dxa"/>
          </w:tcPr>
          <w:p w:rsidR="00DF77DF" w:rsidRDefault="005A04AA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3.</w:t>
            </w:r>
          </w:p>
        </w:tc>
        <w:tc>
          <w:tcPr>
            <w:tcW w:w="3968" w:type="dxa"/>
          </w:tcPr>
          <w:p w:rsidR="00DF77DF" w:rsidRDefault="003B349D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t>Орфография</w:t>
            </w:r>
          </w:p>
        </w:tc>
        <w:tc>
          <w:tcPr>
            <w:tcW w:w="2336" w:type="dxa"/>
          </w:tcPr>
          <w:p w:rsidR="00DF77DF" w:rsidRDefault="0026179B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15</w:t>
            </w:r>
          </w:p>
        </w:tc>
        <w:tc>
          <w:tcPr>
            <w:tcW w:w="2337" w:type="dxa"/>
          </w:tcPr>
          <w:p w:rsidR="00DF77DF" w:rsidRDefault="002A6D79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14</w:t>
            </w:r>
          </w:p>
        </w:tc>
      </w:tr>
      <w:tr w:rsidR="00DF77DF" w:rsidTr="00DF77DF">
        <w:tc>
          <w:tcPr>
            <w:tcW w:w="704" w:type="dxa"/>
          </w:tcPr>
          <w:p w:rsidR="00DF77DF" w:rsidRDefault="005A04AA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4.</w:t>
            </w:r>
          </w:p>
        </w:tc>
        <w:tc>
          <w:tcPr>
            <w:tcW w:w="3968" w:type="dxa"/>
          </w:tcPr>
          <w:p w:rsidR="00DF77DF" w:rsidRDefault="004043E9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t>Основные качества хорошей речи</w:t>
            </w:r>
          </w:p>
        </w:tc>
        <w:tc>
          <w:tcPr>
            <w:tcW w:w="2336" w:type="dxa"/>
          </w:tcPr>
          <w:p w:rsidR="00DF77DF" w:rsidRDefault="004043E9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8</w:t>
            </w:r>
          </w:p>
        </w:tc>
        <w:tc>
          <w:tcPr>
            <w:tcW w:w="2337" w:type="dxa"/>
          </w:tcPr>
          <w:p w:rsidR="00DF77DF" w:rsidRDefault="002A6D79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8</w:t>
            </w:r>
          </w:p>
        </w:tc>
      </w:tr>
      <w:tr w:rsidR="00DF77DF" w:rsidTr="00DF77DF">
        <w:tc>
          <w:tcPr>
            <w:tcW w:w="704" w:type="dxa"/>
          </w:tcPr>
          <w:p w:rsidR="00DF77DF" w:rsidRDefault="005A04AA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5.</w:t>
            </w:r>
          </w:p>
        </w:tc>
        <w:tc>
          <w:tcPr>
            <w:tcW w:w="3968" w:type="dxa"/>
          </w:tcPr>
          <w:p w:rsidR="00DF77DF" w:rsidRDefault="004043E9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Синтаксис и пунктуация</w:t>
            </w:r>
          </w:p>
        </w:tc>
        <w:tc>
          <w:tcPr>
            <w:tcW w:w="2336" w:type="dxa"/>
          </w:tcPr>
          <w:p w:rsidR="00DF77DF" w:rsidRDefault="00805277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32</w:t>
            </w:r>
          </w:p>
        </w:tc>
        <w:tc>
          <w:tcPr>
            <w:tcW w:w="2337" w:type="dxa"/>
          </w:tcPr>
          <w:p w:rsidR="00DF77DF" w:rsidRDefault="007362B6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27</w:t>
            </w:r>
          </w:p>
        </w:tc>
      </w:tr>
      <w:tr w:rsidR="007362B6" w:rsidTr="00DF77DF">
        <w:tc>
          <w:tcPr>
            <w:tcW w:w="704" w:type="dxa"/>
          </w:tcPr>
          <w:p w:rsidR="007362B6" w:rsidRDefault="007362B6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968" w:type="dxa"/>
          </w:tcPr>
          <w:p w:rsidR="007362B6" w:rsidRDefault="007362B6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Служебные части речи</w:t>
            </w:r>
          </w:p>
        </w:tc>
        <w:tc>
          <w:tcPr>
            <w:tcW w:w="2336" w:type="dxa"/>
          </w:tcPr>
          <w:p w:rsidR="007362B6" w:rsidRDefault="007362B6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2337" w:type="dxa"/>
          </w:tcPr>
          <w:p w:rsidR="007362B6" w:rsidRDefault="007362B6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3</w:t>
            </w:r>
          </w:p>
        </w:tc>
      </w:tr>
      <w:tr w:rsidR="00DF77DF" w:rsidTr="00DF77DF">
        <w:tc>
          <w:tcPr>
            <w:tcW w:w="704" w:type="dxa"/>
          </w:tcPr>
          <w:p w:rsidR="00DF77DF" w:rsidRDefault="005A04AA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6.</w:t>
            </w:r>
          </w:p>
        </w:tc>
        <w:tc>
          <w:tcPr>
            <w:tcW w:w="3968" w:type="dxa"/>
          </w:tcPr>
          <w:p w:rsidR="00DF77DF" w:rsidRDefault="001F64A0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Нормы языка и культуры речи</w:t>
            </w:r>
          </w:p>
        </w:tc>
        <w:tc>
          <w:tcPr>
            <w:tcW w:w="2336" w:type="dxa"/>
          </w:tcPr>
          <w:p w:rsidR="00DF77DF" w:rsidRDefault="0021679B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15</w:t>
            </w:r>
          </w:p>
        </w:tc>
        <w:tc>
          <w:tcPr>
            <w:tcW w:w="2337" w:type="dxa"/>
          </w:tcPr>
          <w:p w:rsidR="00DF77DF" w:rsidRDefault="007362B6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15</w:t>
            </w:r>
          </w:p>
        </w:tc>
      </w:tr>
      <w:tr w:rsidR="00DF77DF" w:rsidTr="00DF77DF">
        <w:tc>
          <w:tcPr>
            <w:tcW w:w="704" w:type="dxa"/>
          </w:tcPr>
          <w:p w:rsidR="00DF77DF" w:rsidRDefault="005A04AA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7.</w:t>
            </w:r>
          </w:p>
        </w:tc>
        <w:tc>
          <w:tcPr>
            <w:tcW w:w="3968" w:type="dxa"/>
          </w:tcPr>
          <w:p w:rsidR="00DF77DF" w:rsidRDefault="006377A3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Имя существительное как часть речи</w:t>
            </w:r>
          </w:p>
        </w:tc>
        <w:tc>
          <w:tcPr>
            <w:tcW w:w="2336" w:type="dxa"/>
          </w:tcPr>
          <w:p w:rsidR="00DF77DF" w:rsidRDefault="00AB0557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6</w:t>
            </w:r>
          </w:p>
        </w:tc>
        <w:tc>
          <w:tcPr>
            <w:tcW w:w="2337" w:type="dxa"/>
          </w:tcPr>
          <w:p w:rsidR="00DF77DF" w:rsidRDefault="007362B6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6</w:t>
            </w:r>
          </w:p>
        </w:tc>
      </w:tr>
      <w:tr w:rsidR="00AB0557" w:rsidTr="00DF77DF">
        <w:tc>
          <w:tcPr>
            <w:tcW w:w="704" w:type="dxa"/>
          </w:tcPr>
          <w:p w:rsidR="00AB0557" w:rsidRDefault="00AB0557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8.</w:t>
            </w:r>
          </w:p>
        </w:tc>
        <w:tc>
          <w:tcPr>
            <w:tcW w:w="3968" w:type="dxa"/>
          </w:tcPr>
          <w:p w:rsidR="00AB0557" w:rsidRDefault="00AB0557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Имя прилагательное как часть речи</w:t>
            </w:r>
          </w:p>
        </w:tc>
        <w:tc>
          <w:tcPr>
            <w:tcW w:w="2336" w:type="dxa"/>
          </w:tcPr>
          <w:p w:rsidR="00AB0557" w:rsidRDefault="007C7765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2337" w:type="dxa"/>
          </w:tcPr>
          <w:p w:rsidR="00AB0557" w:rsidRDefault="007362B6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3</w:t>
            </w:r>
          </w:p>
        </w:tc>
      </w:tr>
      <w:tr w:rsidR="00AB0557" w:rsidTr="00DF77DF">
        <w:tc>
          <w:tcPr>
            <w:tcW w:w="704" w:type="dxa"/>
          </w:tcPr>
          <w:p w:rsidR="00AB0557" w:rsidRDefault="007C7765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9.</w:t>
            </w:r>
          </w:p>
        </w:tc>
        <w:tc>
          <w:tcPr>
            <w:tcW w:w="3968" w:type="dxa"/>
          </w:tcPr>
          <w:p w:rsidR="00AB0557" w:rsidRDefault="007C7765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Имя числительное как часть речи</w:t>
            </w:r>
          </w:p>
        </w:tc>
        <w:tc>
          <w:tcPr>
            <w:tcW w:w="2336" w:type="dxa"/>
          </w:tcPr>
          <w:p w:rsidR="00AB0557" w:rsidRDefault="007C7765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2337" w:type="dxa"/>
          </w:tcPr>
          <w:p w:rsidR="00AB0557" w:rsidRDefault="007362B6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2</w:t>
            </w:r>
          </w:p>
        </w:tc>
      </w:tr>
      <w:tr w:rsidR="00AB0557" w:rsidTr="00DF77DF">
        <w:tc>
          <w:tcPr>
            <w:tcW w:w="704" w:type="dxa"/>
          </w:tcPr>
          <w:p w:rsidR="00AB0557" w:rsidRDefault="007C7765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10.</w:t>
            </w:r>
          </w:p>
        </w:tc>
        <w:tc>
          <w:tcPr>
            <w:tcW w:w="3968" w:type="dxa"/>
          </w:tcPr>
          <w:p w:rsidR="00AB0557" w:rsidRDefault="007C7765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Местоимение как часть речи</w:t>
            </w:r>
          </w:p>
        </w:tc>
        <w:tc>
          <w:tcPr>
            <w:tcW w:w="2336" w:type="dxa"/>
          </w:tcPr>
          <w:p w:rsidR="00AB0557" w:rsidRDefault="007C7765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2337" w:type="dxa"/>
          </w:tcPr>
          <w:p w:rsidR="00AB0557" w:rsidRDefault="007362B6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2</w:t>
            </w:r>
          </w:p>
        </w:tc>
      </w:tr>
      <w:tr w:rsidR="00AB0557" w:rsidTr="00DF77DF">
        <w:tc>
          <w:tcPr>
            <w:tcW w:w="704" w:type="dxa"/>
          </w:tcPr>
          <w:p w:rsidR="00AB0557" w:rsidRDefault="007C7765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11.</w:t>
            </w:r>
          </w:p>
        </w:tc>
        <w:tc>
          <w:tcPr>
            <w:tcW w:w="3968" w:type="dxa"/>
          </w:tcPr>
          <w:p w:rsidR="00AB0557" w:rsidRDefault="007C7765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Глагол как часть речи</w:t>
            </w:r>
          </w:p>
        </w:tc>
        <w:tc>
          <w:tcPr>
            <w:tcW w:w="2336" w:type="dxa"/>
          </w:tcPr>
          <w:p w:rsidR="00AB0557" w:rsidRDefault="007C7765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7</w:t>
            </w:r>
          </w:p>
        </w:tc>
        <w:tc>
          <w:tcPr>
            <w:tcW w:w="2337" w:type="dxa"/>
          </w:tcPr>
          <w:p w:rsidR="00AB0557" w:rsidRDefault="007362B6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7</w:t>
            </w:r>
          </w:p>
        </w:tc>
      </w:tr>
      <w:tr w:rsidR="00AB0557" w:rsidTr="00DF77DF">
        <w:tc>
          <w:tcPr>
            <w:tcW w:w="704" w:type="dxa"/>
          </w:tcPr>
          <w:p w:rsidR="00AB0557" w:rsidRDefault="007C7765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12.</w:t>
            </w:r>
          </w:p>
        </w:tc>
        <w:tc>
          <w:tcPr>
            <w:tcW w:w="3968" w:type="dxa"/>
          </w:tcPr>
          <w:p w:rsidR="00AB0557" w:rsidRDefault="007C7765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Причастие как часть речи</w:t>
            </w:r>
          </w:p>
        </w:tc>
        <w:tc>
          <w:tcPr>
            <w:tcW w:w="2336" w:type="dxa"/>
          </w:tcPr>
          <w:p w:rsidR="00AB0557" w:rsidRDefault="007C7765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2337" w:type="dxa"/>
          </w:tcPr>
          <w:p w:rsidR="00AB0557" w:rsidRDefault="007362B6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4</w:t>
            </w:r>
          </w:p>
        </w:tc>
      </w:tr>
      <w:tr w:rsidR="007C7765" w:rsidTr="00DF77DF">
        <w:tc>
          <w:tcPr>
            <w:tcW w:w="704" w:type="dxa"/>
          </w:tcPr>
          <w:p w:rsidR="007C7765" w:rsidRDefault="007C7765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13.</w:t>
            </w:r>
          </w:p>
        </w:tc>
        <w:tc>
          <w:tcPr>
            <w:tcW w:w="3968" w:type="dxa"/>
          </w:tcPr>
          <w:p w:rsidR="007C7765" w:rsidRDefault="007C7765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Деепричастие как часть речи</w:t>
            </w:r>
          </w:p>
        </w:tc>
        <w:tc>
          <w:tcPr>
            <w:tcW w:w="2336" w:type="dxa"/>
          </w:tcPr>
          <w:p w:rsidR="007C7765" w:rsidRDefault="007C7765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337" w:type="dxa"/>
          </w:tcPr>
          <w:p w:rsidR="007C7765" w:rsidRDefault="007362B6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</w:t>
            </w:r>
          </w:p>
        </w:tc>
      </w:tr>
      <w:tr w:rsidR="007C7765" w:rsidTr="00DF77DF">
        <w:tc>
          <w:tcPr>
            <w:tcW w:w="704" w:type="dxa"/>
          </w:tcPr>
          <w:p w:rsidR="007C7765" w:rsidRDefault="005D2BE2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14.</w:t>
            </w:r>
          </w:p>
        </w:tc>
        <w:tc>
          <w:tcPr>
            <w:tcW w:w="3968" w:type="dxa"/>
          </w:tcPr>
          <w:p w:rsidR="007C7765" w:rsidRDefault="005D2BE2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Наречие как часть речи</w:t>
            </w:r>
          </w:p>
        </w:tc>
        <w:tc>
          <w:tcPr>
            <w:tcW w:w="2336" w:type="dxa"/>
          </w:tcPr>
          <w:p w:rsidR="007C7765" w:rsidRDefault="005D2BE2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2337" w:type="dxa"/>
          </w:tcPr>
          <w:p w:rsidR="007C7765" w:rsidRDefault="007362B6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3</w:t>
            </w:r>
          </w:p>
        </w:tc>
      </w:tr>
      <w:tr w:rsidR="007C7765" w:rsidTr="00DF77DF">
        <w:tc>
          <w:tcPr>
            <w:tcW w:w="704" w:type="dxa"/>
          </w:tcPr>
          <w:p w:rsidR="007C7765" w:rsidRDefault="005D2BE2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15.</w:t>
            </w:r>
          </w:p>
        </w:tc>
        <w:tc>
          <w:tcPr>
            <w:tcW w:w="3968" w:type="dxa"/>
          </w:tcPr>
          <w:p w:rsidR="007C7765" w:rsidRDefault="005D2BE2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Резервные часы</w:t>
            </w:r>
          </w:p>
        </w:tc>
        <w:tc>
          <w:tcPr>
            <w:tcW w:w="2336" w:type="dxa"/>
          </w:tcPr>
          <w:p w:rsidR="007C7765" w:rsidRDefault="005D2BE2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2337" w:type="dxa"/>
          </w:tcPr>
          <w:p w:rsidR="007C7765" w:rsidRDefault="007362B6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</w:t>
            </w:r>
          </w:p>
        </w:tc>
      </w:tr>
      <w:tr w:rsidR="003F5989" w:rsidTr="00DF77DF">
        <w:tc>
          <w:tcPr>
            <w:tcW w:w="704" w:type="dxa"/>
          </w:tcPr>
          <w:p w:rsidR="003F5989" w:rsidRDefault="003F5989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968" w:type="dxa"/>
          </w:tcPr>
          <w:p w:rsidR="003F5989" w:rsidRDefault="003F5989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Итого </w:t>
            </w:r>
          </w:p>
        </w:tc>
        <w:tc>
          <w:tcPr>
            <w:tcW w:w="2336" w:type="dxa"/>
          </w:tcPr>
          <w:p w:rsidR="003F5989" w:rsidRDefault="003F5989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105</w:t>
            </w:r>
          </w:p>
        </w:tc>
        <w:tc>
          <w:tcPr>
            <w:tcW w:w="2337" w:type="dxa"/>
          </w:tcPr>
          <w:p w:rsidR="003F5989" w:rsidRDefault="00805277" w:rsidP="00864290">
            <w:pPr>
              <w:widowControl w:val="0"/>
              <w:ind w:right="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99</w:t>
            </w:r>
          </w:p>
        </w:tc>
      </w:tr>
    </w:tbl>
    <w:p w:rsidR="00864290" w:rsidRPr="00511205" w:rsidRDefault="00864290" w:rsidP="00864290">
      <w:pPr>
        <w:widowControl w:val="0"/>
        <w:ind w:right="20" w:firstLine="426"/>
        <w:jc w:val="both"/>
        <w:rPr>
          <w:rFonts w:eastAsia="Times New Roman" w:cs="Times New Roman"/>
          <w:lang w:eastAsia="ru-RU"/>
        </w:rPr>
      </w:pPr>
      <w:r w:rsidRPr="00511205">
        <w:rPr>
          <w:rFonts w:eastAsia="Times New Roman" w:cs="Times New Roman"/>
          <w:lang w:eastAsia="ru-RU"/>
        </w:rPr>
        <w:t xml:space="preserve"> </w:t>
      </w:r>
    </w:p>
    <w:p w:rsidR="00864290" w:rsidRPr="00E7501C" w:rsidRDefault="00864290" w:rsidP="00864290">
      <w:pPr>
        <w:widowControl w:val="0"/>
        <w:tabs>
          <w:tab w:val="left" w:pos="851"/>
        </w:tabs>
        <w:ind w:right="20" w:firstLine="426"/>
        <w:jc w:val="center"/>
        <w:rPr>
          <w:b/>
          <w:caps/>
        </w:rPr>
      </w:pPr>
    </w:p>
    <w:p w:rsidR="00864290" w:rsidRPr="00E378FA" w:rsidRDefault="00864290" w:rsidP="009903CF">
      <w:pPr>
        <w:pStyle w:val="1"/>
        <w:tabs>
          <w:tab w:val="left" w:pos="851"/>
          <w:tab w:val="left" w:pos="1134"/>
        </w:tabs>
        <w:ind w:left="0" w:firstLine="426"/>
        <w:jc w:val="both"/>
      </w:pPr>
    </w:p>
    <w:p w:rsidR="007E0ABF" w:rsidRDefault="007E0ABF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lang w:eastAsia="ru-RU"/>
        </w:rPr>
      </w:pPr>
    </w:p>
    <w:p w:rsidR="007E0ABF" w:rsidRDefault="007E0ABF">
      <w:pPr>
        <w:suppressAutoHyphens w:val="0"/>
        <w:spacing w:after="160" w:line="259" w:lineRule="auto"/>
        <w:rPr>
          <w:lang w:eastAsia="ru-RU"/>
        </w:rPr>
      </w:pPr>
      <w:r>
        <w:rPr>
          <w:lang w:eastAsia="ru-RU"/>
        </w:rPr>
        <w:br w:type="page"/>
      </w:r>
    </w:p>
    <w:p w:rsidR="002E3A8F" w:rsidRDefault="002E3A8F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lang w:eastAsia="ru-RU"/>
        </w:rPr>
      </w:pPr>
    </w:p>
    <w:p w:rsidR="007E0ABF" w:rsidRDefault="007E0ABF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lang w:eastAsia="ru-RU"/>
        </w:rPr>
      </w:pPr>
    </w:p>
    <w:p w:rsidR="007E0ABF" w:rsidRDefault="007E0ABF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lang w:eastAsia="ru-RU"/>
        </w:rPr>
      </w:pPr>
    </w:p>
    <w:p w:rsidR="007E0ABF" w:rsidRDefault="007E0ABF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lang w:eastAsia="ru-RU"/>
        </w:rPr>
      </w:pPr>
    </w:p>
    <w:p w:rsidR="007E0ABF" w:rsidRDefault="007E0ABF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lang w:eastAsia="ru-RU"/>
        </w:rPr>
      </w:pPr>
    </w:p>
    <w:p w:rsidR="007E0ABF" w:rsidRDefault="007E0ABF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lang w:eastAsia="ru-RU"/>
        </w:rPr>
      </w:pPr>
    </w:p>
    <w:p w:rsidR="007E0ABF" w:rsidRDefault="007E0ABF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lang w:eastAsia="ru-RU"/>
        </w:rPr>
      </w:pPr>
    </w:p>
    <w:p w:rsidR="007E0ABF" w:rsidRDefault="007E0ABF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lang w:eastAsia="ru-RU"/>
        </w:rPr>
      </w:pPr>
    </w:p>
    <w:p w:rsidR="007E0ABF" w:rsidRDefault="007E0ABF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lang w:eastAsia="ru-RU"/>
        </w:rPr>
      </w:pPr>
    </w:p>
    <w:p w:rsidR="007E0ABF" w:rsidRDefault="007E0ABF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lang w:eastAsia="ru-RU"/>
        </w:rPr>
      </w:pPr>
    </w:p>
    <w:p w:rsidR="007E0ABF" w:rsidRDefault="007E0ABF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lang w:eastAsia="ru-RU"/>
        </w:rPr>
      </w:pPr>
    </w:p>
    <w:p w:rsidR="007E0ABF" w:rsidRDefault="007E0ABF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lang w:eastAsia="ru-RU"/>
        </w:rPr>
      </w:pPr>
    </w:p>
    <w:p w:rsidR="007E0ABF" w:rsidRDefault="007E0ABF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lang w:eastAsia="ru-RU"/>
        </w:rPr>
      </w:pPr>
    </w:p>
    <w:p w:rsidR="007E0ABF" w:rsidRDefault="007E0ABF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lang w:eastAsia="ru-RU"/>
        </w:rPr>
      </w:pPr>
    </w:p>
    <w:p w:rsidR="007E0ABF" w:rsidRDefault="007E0ABF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lang w:eastAsia="ru-RU"/>
        </w:rPr>
      </w:pPr>
    </w:p>
    <w:p w:rsidR="007E0ABF" w:rsidRDefault="007E0ABF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lang w:eastAsia="ru-RU"/>
        </w:rPr>
      </w:pPr>
    </w:p>
    <w:p w:rsidR="007E0ABF" w:rsidRDefault="007E0ABF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lang w:eastAsia="ru-RU"/>
        </w:rPr>
      </w:pPr>
    </w:p>
    <w:p w:rsidR="007E0ABF" w:rsidRDefault="007E0ABF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ПРИЛОЖЕНИЕ</w:t>
      </w:r>
    </w:p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tbl>
      <w:tblPr>
        <w:tblW w:w="10258" w:type="dxa"/>
        <w:tblCellSpacing w:w="0" w:type="dxa"/>
        <w:tblInd w:w="-586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30"/>
        <w:gridCol w:w="24"/>
        <w:gridCol w:w="4533"/>
        <w:gridCol w:w="871"/>
        <w:gridCol w:w="2401"/>
        <w:gridCol w:w="775"/>
        <w:gridCol w:w="266"/>
        <w:gridCol w:w="558"/>
      </w:tblGrid>
      <w:tr w:rsidR="001E1EE5" w:rsidRPr="001E1EE5" w:rsidTr="001E1EE5">
        <w:trPr>
          <w:tblCellSpacing w:w="0" w:type="dxa"/>
        </w:trPr>
        <w:tc>
          <w:tcPr>
            <w:tcW w:w="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lastRenderedPageBreak/>
              <w:t>№ урока</w:t>
            </w:r>
          </w:p>
        </w:tc>
        <w:tc>
          <w:tcPr>
            <w:tcW w:w="455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Тема урока</w:t>
            </w:r>
          </w:p>
        </w:tc>
        <w:tc>
          <w:tcPr>
            <w:tcW w:w="8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24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Электронный образовательный ресурс</w:t>
            </w:r>
          </w:p>
        </w:tc>
        <w:tc>
          <w:tcPr>
            <w:tcW w:w="15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Дата</w:t>
            </w:r>
          </w:p>
        </w:tc>
      </w:tr>
      <w:tr w:rsidR="001E1EE5" w:rsidRPr="001E1EE5" w:rsidTr="001E1EE5">
        <w:trPr>
          <w:tblCellSpacing w:w="0" w:type="dxa"/>
        </w:trPr>
        <w:tc>
          <w:tcPr>
            <w:tcW w:w="8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1EE5" w:rsidRPr="001E1EE5" w:rsidRDefault="001E1EE5" w:rsidP="001E1EE5">
            <w:pPr>
              <w:suppressAutoHyphens w:val="0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455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1EE5" w:rsidRPr="001E1EE5" w:rsidRDefault="001E1EE5" w:rsidP="001E1EE5">
            <w:pPr>
              <w:suppressAutoHyphens w:val="0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1EE5" w:rsidRPr="001E1EE5" w:rsidRDefault="001E1EE5" w:rsidP="001E1EE5">
            <w:pPr>
              <w:suppressAutoHyphens w:val="0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1EE5" w:rsidRPr="001E1EE5" w:rsidRDefault="001E1EE5" w:rsidP="001E1EE5">
            <w:pPr>
              <w:suppressAutoHyphens w:val="0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 xml:space="preserve">План </w:t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Факт.</w:t>
            </w:r>
          </w:p>
        </w:tc>
      </w:tr>
      <w:tr w:rsidR="001E1EE5" w:rsidRPr="001E1EE5" w:rsidTr="001E1EE5">
        <w:trPr>
          <w:trHeight w:val="216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Содержательный блок №7</w:t>
            </w:r>
          </w:p>
        </w:tc>
      </w:tr>
      <w:tr w:rsidR="001E1EE5" w:rsidRPr="001E1EE5" w:rsidTr="001E1EE5">
        <w:trPr>
          <w:trHeight w:val="756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Введение в курс русского языка 11 класса. Цель изучения курса. Входное диагностическое тестирование (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безоценочное</w:t>
            </w:r>
            <w:proofErr w:type="spellEnd"/>
            <w:r w:rsidRPr="001E1EE5">
              <w:rPr>
                <w:rFonts w:eastAsia="Times New Roman" w:cs="Times New Roman"/>
                <w:color w:val="000000"/>
                <w:lang w:eastAsia="ru-RU"/>
              </w:rPr>
              <w:t>). Анализ результатов и составление карты индивидуальных ошибок на последующих уроках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48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Контрольная работа №1. Входной диктант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48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25. Общее понятие о морфологии</w:t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Принципы классификации слов по частям речи. Междометие как особая часть речи. Звукоподражательные слова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https://resh.edu.ru/subject/lesson/2248/start/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26. Орфография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48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Правописание не со словами разных частей речи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http://www.gramota.ru/slovari/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 xml:space="preserve">Трудные случаи правописания не со словами разных частей речи. </w:t>
            </w: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Словарный диктант №1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http://www.gramota.ru/slovari/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27. Основные качества хорошей речи.</w:t>
            </w:r>
          </w:p>
        </w:tc>
      </w:tr>
      <w:tr w:rsidR="001E1EE5" w:rsidRPr="001E1EE5" w:rsidTr="001E1EE5">
        <w:trPr>
          <w:trHeight w:val="48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Правильность речи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https://resh.edu.ru/subject/lesson/4791/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48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Богатство речи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https://resh.edu.ru/subject/lesson/5889/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24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Чистота речи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48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Логичность речи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48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Точность речи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https://resh.edu.ru/subject/lesson/4821/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24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Уместность речи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https://resh.edu.ru/subject/lesson/4848/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48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lastRenderedPageBreak/>
              <w:t>12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Выразительность речи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https://resh.edu.ru/subject/lesson/4848/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1428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Обучение написанию сочинения-рассуждения на материале публицистического текста проблемного характера и его анализ на последующих уроках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https://4ege.ru/russkiy/64358-posobie-dlja-napisanija-sochinenija-na-ege-po-russkomu-jazyku.html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264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28. Синтаксис и пунктуация</w:t>
            </w:r>
            <w:r w:rsidRPr="001E1EE5">
              <w:rPr>
                <w:rFonts w:eastAsia="Times New Roman" w:cs="Times New Roman"/>
                <w:color w:val="000000"/>
                <w:lang w:eastAsia="ru-RU"/>
              </w:rPr>
              <w:t>.</w:t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Знаки препинания при междометиях. Знаки препинания в предложениях, осложнённых обращением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https://resh.edu.ru/subject/lesson/2248/start/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864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Итоговый контроль</w:t>
            </w:r>
            <w:r w:rsidRPr="001E1EE5">
              <w:rPr>
                <w:rFonts w:eastAsia="Times New Roman" w:cs="Times New Roman"/>
                <w:color w:val="000000"/>
                <w:lang w:eastAsia="ru-RU"/>
              </w:rPr>
              <w:t xml:space="preserve"> по блоку 7, анализ его результатов и определение способов восполнения выявленных пробелов в знаниях учащихся. </w:t>
            </w: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Контрольная работа №2</w:t>
            </w:r>
            <w:r w:rsidRPr="001E1EE5">
              <w:rPr>
                <w:rFonts w:eastAsia="Times New Roman" w:cs="Times New Roman"/>
                <w:color w:val="000000"/>
                <w:lang w:eastAsia="ru-RU"/>
              </w:rPr>
              <w:t xml:space="preserve">. </w:t>
            </w: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Тест №1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228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29. Служебные части речи</w:t>
            </w:r>
          </w:p>
        </w:tc>
      </w:tr>
      <w:tr w:rsidR="001E1EE5" w:rsidRPr="001E1EE5" w:rsidTr="001E1EE5">
        <w:trPr>
          <w:trHeight w:val="1128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Предлог как служебная часть речи; разряды предлогов по структуре: простые, составные и сложные, разряды предлогов по происхождению: первообразные и производные; разряды предлогов по значению: пространственные, временные, причинные, целевые, объектные, уступительные и др.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https://resh.edu.ru/subject/lesson/4242/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864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Союз как служебная часть речи; разряды союзов по происхождению: первообразные, производные; по структуре: простые, составные; по употреблению: одиночные, повторяющиеся, двойные. Разряды союзов по синтаксической функции: сочинительные и подчинительные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https://resh.edu.ru/subject/lesson/2261/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576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Частица как служебная часть речи; разряды частиц по значению: смысловые, модальные, эмоционально-экспрессивные, формообразующие, словообразующие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https://resh.edu.ru/subject/lesson/2259/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156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lastRenderedPageBreak/>
              <w:t>Модуль 30. Орфография</w:t>
            </w:r>
          </w:p>
        </w:tc>
      </w:tr>
      <w:tr w:rsidR="001E1EE5" w:rsidRPr="001E1EE5" w:rsidTr="001E1EE5">
        <w:trPr>
          <w:trHeight w:val="24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Правописание предлогов. Правописание союзов и союзных слов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https://resh.edu.ru/subject/lesson/2262/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600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Правописание частиц (кроме не и ни); различие значений частиц не и ни; особенности правописания оборотов не кто иной, как; не что иное, как; никто иной… не…, ничто иное… не… и других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https://resh.edu.ru/subject/lesson/2621/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216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31. Нормы языка и культура речи</w:t>
            </w:r>
          </w:p>
        </w:tc>
      </w:tr>
      <w:tr w:rsidR="001E1EE5" w:rsidRPr="001E1EE5" w:rsidTr="001E1EE5">
        <w:trPr>
          <w:trHeight w:val="864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Употребление предлогов с одним и несколькими падежами; особенности употребления частиц в устной и письменной речи, нормы употребления союзов в простых осложнённых предложениях и в сложных союзных предложениях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https://resh.edu.ru/subject/lesson/2632/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1428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Обучение написанию сочинения-рассуждения на материале публицистического текста проблемного характера и его анализ на последующих уроках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https://4ege.ru/russkiy/64358-posobie-dlja-napisanija-sochinenija-na-ege-po-russkomu-jazyku.html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13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32. Синтаксис и пунктуация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15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864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Знаки препинания при вводных компонентах, вводных словах и предложениях, при вставных конструкциях. Отличие вводных компонентов от омонимичных членов предложения. Функции вводных компонентов в предложении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https://resh.edu.ru/subject/lesson/1428/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24-25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 xml:space="preserve">Итоговый контроль по блоку 8, анализ его результатов и определение способов восполнения выявленных пробелов в знаниях учащихся. </w:t>
            </w: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Контрольная работа №3. Сочинение №1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96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СОДЕРЖАТЕЛЬНЫЙ УЧЕБНЫЙ БЛОК 9</w:t>
            </w:r>
          </w:p>
        </w:tc>
      </w:tr>
      <w:tr w:rsidR="001E1EE5" w:rsidRPr="001E1EE5" w:rsidTr="001E1EE5">
        <w:trPr>
          <w:trHeight w:val="192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33. Имя существительное как часть речи</w:t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 xml:space="preserve">Лексико-грамматические разряды имён существительных. Имена </w:t>
            </w:r>
            <w:r w:rsidRPr="001E1EE5">
              <w:rPr>
                <w:rFonts w:eastAsia="Times New Roman" w:cs="Times New Roman"/>
                <w:color w:val="000000"/>
                <w:lang w:eastAsia="ru-RU"/>
              </w:rPr>
              <w:lastRenderedPageBreak/>
              <w:t>существительные собственные и нарицательные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https://resh.edu.ru/subject/lesson/942/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lastRenderedPageBreak/>
              <w:t>27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Существительные конкретные и неконкретные (отвлечённые, собирательные, вещественные). Категория одушевлённости/неодушевлённости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https://resh.edu.ru/subject/lesson/942/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576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Категория рода; выражение и способы определения рода, распределение по родам склоняемых существительных, существительные общего рода, колебания в роде имён существительных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https://resh.edu.ru/subject/lesson/388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48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Категория числа; категория падежа, трудности в определении падежей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https://resh.edu.ru/subject/lesson/388/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600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Типы склонения имён существительных, разносклоняемые имена существительные. Несклоняемые существительные. Определение рода несклоняемых существительных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https://resh.edu.ru/subject/lesson/7690/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Словообразование имён существительных, переход слов других частей речи в имена существительные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https://resh.edu.ru/subject/lesson/943/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34. Орфография</w:t>
            </w:r>
          </w:p>
        </w:tc>
      </w:tr>
      <w:tr w:rsidR="001E1EE5" w:rsidRPr="001E1EE5" w:rsidTr="001E1EE5">
        <w:trPr>
          <w:trHeight w:val="169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Правописание существительных на -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ий</w:t>
            </w:r>
            <w:proofErr w:type="spellEnd"/>
            <w:r w:rsidRPr="001E1EE5">
              <w:rPr>
                <w:rFonts w:eastAsia="Times New Roman" w:cs="Times New Roman"/>
                <w:color w:val="000000"/>
                <w:lang w:eastAsia="ru-RU"/>
              </w:rPr>
              <w:t>, -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ие</w:t>
            </w:r>
            <w:proofErr w:type="spellEnd"/>
            <w:r w:rsidRPr="001E1EE5">
              <w:rPr>
                <w:rFonts w:eastAsia="Times New Roman" w:cs="Times New Roman"/>
                <w:color w:val="000000"/>
                <w:lang w:eastAsia="ru-RU"/>
              </w:rPr>
              <w:t>, -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ия</w:t>
            </w:r>
            <w:proofErr w:type="spellEnd"/>
            <w:r w:rsidRPr="001E1EE5">
              <w:rPr>
                <w:rFonts w:eastAsia="Times New Roman" w:cs="Times New Roman"/>
                <w:color w:val="000000"/>
                <w:lang w:eastAsia="ru-RU"/>
              </w:rPr>
              <w:t>; правописание формы родительного падежа множественного числа у существительных на -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ня</w:t>
            </w:r>
            <w:proofErr w:type="spellEnd"/>
            <w:r w:rsidRPr="001E1EE5">
              <w:rPr>
                <w:rFonts w:eastAsia="Times New Roman" w:cs="Times New Roman"/>
                <w:color w:val="000000"/>
                <w:lang w:eastAsia="ru-RU"/>
              </w:rPr>
              <w:t>, -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ья</w:t>
            </w:r>
            <w:proofErr w:type="spellEnd"/>
            <w:r w:rsidRPr="001E1EE5">
              <w:rPr>
                <w:rFonts w:eastAsia="Times New Roman" w:cs="Times New Roman"/>
                <w:color w:val="000000"/>
                <w:lang w:eastAsia="ru-RU"/>
              </w:rPr>
              <w:t>, -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ье</w:t>
            </w:r>
            <w:proofErr w:type="spellEnd"/>
            <w:r w:rsidRPr="001E1EE5">
              <w:rPr>
                <w:rFonts w:eastAsia="Times New Roman" w:cs="Times New Roman"/>
                <w:color w:val="000000"/>
                <w:lang w:eastAsia="ru-RU"/>
              </w:rPr>
              <w:t>, -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ьё</w:t>
            </w:r>
            <w:proofErr w:type="spellEnd"/>
            <w:r w:rsidRPr="001E1EE5">
              <w:rPr>
                <w:rFonts w:eastAsia="Times New Roman" w:cs="Times New Roman"/>
                <w:color w:val="000000"/>
                <w:lang w:eastAsia="ru-RU"/>
              </w:rPr>
              <w:t>. Правописание безударных окончаний имён существительных, безударных окончаний имён существительных с суффиксами -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ищ</w:t>
            </w:r>
            <w:proofErr w:type="spellEnd"/>
            <w:r w:rsidRPr="001E1EE5">
              <w:rPr>
                <w:rFonts w:eastAsia="Times New Roman" w:cs="Times New Roman"/>
                <w:color w:val="000000"/>
                <w:lang w:eastAsia="ru-RU"/>
              </w:rPr>
              <w:t>-, -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ушк</w:t>
            </w:r>
            <w:proofErr w:type="spellEnd"/>
            <w:r w:rsidRPr="001E1EE5">
              <w:rPr>
                <w:rFonts w:eastAsia="Times New Roman" w:cs="Times New Roman"/>
                <w:color w:val="000000"/>
                <w:lang w:eastAsia="ru-RU"/>
              </w:rPr>
              <w:t>-, -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юшк</w:t>
            </w:r>
            <w:proofErr w:type="spellEnd"/>
            <w:r w:rsidRPr="001E1EE5">
              <w:rPr>
                <w:rFonts w:eastAsia="Times New Roman" w:cs="Times New Roman"/>
                <w:color w:val="000000"/>
                <w:lang w:eastAsia="ru-RU"/>
              </w:rPr>
              <w:t>-, -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ышк</w:t>
            </w:r>
            <w:proofErr w:type="spellEnd"/>
            <w:r w:rsidRPr="001E1EE5">
              <w:rPr>
                <w:rFonts w:eastAsia="Times New Roman" w:cs="Times New Roman"/>
                <w:color w:val="000000"/>
                <w:lang w:eastAsia="ru-RU"/>
              </w:rPr>
              <w:t>-; словообразовательные суффиксы имён существительных и их правописание: суффиксы субъективной оценки -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ец</w:t>
            </w:r>
            <w:proofErr w:type="spellEnd"/>
            <w:r w:rsidRPr="001E1EE5">
              <w:rPr>
                <w:rFonts w:eastAsia="Times New Roman" w:cs="Times New Roman"/>
                <w:color w:val="000000"/>
                <w:lang w:eastAsia="ru-RU"/>
              </w:rPr>
              <w:t>-, -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иц</w:t>
            </w:r>
            <w:proofErr w:type="spellEnd"/>
            <w:r w:rsidRPr="001E1EE5">
              <w:rPr>
                <w:rFonts w:eastAsia="Times New Roman" w:cs="Times New Roman"/>
                <w:color w:val="000000"/>
                <w:lang w:eastAsia="ru-RU"/>
              </w:rPr>
              <w:t>-, -чик-, -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щик</w:t>
            </w:r>
            <w:proofErr w:type="spellEnd"/>
            <w:r w:rsidRPr="001E1EE5">
              <w:rPr>
                <w:rFonts w:eastAsia="Times New Roman" w:cs="Times New Roman"/>
                <w:color w:val="000000"/>
                <w:lang w:eastAsia="ru-RU"/>
              </w:rPr>
              <w:t>-, -от-, -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ет</w:t>
            </w:r>
            <w:proofErr w:type="spellEnd"/>
            <w:r w:rsidRPr="001E1EE5">
              <w:rPr>
                <w:rFonts w:eastAsia="Times New Roman" w:cs="Times New Roman"/>
                <w:color w:val="000000"/>
                <w:lang w:eastAsia="ru-RU"/>
              </w:rPr>
              <w:t>-, -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изн</w:t>
            </w:r>
            <w:proofErr w:type="spellEnd"/>
            <w:r w:rsidRPr="001E1EE5">
              <w:rPr>
                <w:rFonts w:eastAsia="Times New Roman" w:cs="Times New Roman"/>
                <w:color w:val="000000"/>
                <w:lang w:eastAsia="ru-RU"/>
              </w:rPr>
              <w:t>-, -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еств</w:t>
            </w:r>
            <w:proofErr w:type="spellEnd"/>
            <w:r w:rsidRPr="001E1EE5">
              <w:rPr>
                <w:rFonts w:eastAsia="Times New Roman" w:cs="Times New Roman"/>
                <w:color w:val="000000"/>
                <w:lang w:eastAsia="ru-RU"/>
              </w:rPr>
              <w:t xml:space="preserve">- и 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др</w:t>
            </w:r>
            <w:proofErr w:type="spellEnd"/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https://resh.edu.ru/subject/lesson/944/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168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35. Нормы языка и культура речи</w:t>
            </w:r>
          </w:p>
        </w:tc>
      </w:tr>
      <w:tr w:rsidR="001E1EE5" w:rsidRPr="001E1EE5" w:rsidTr="001E1EE5">
        <w:trPr>
          <w:trHeight w:val="2244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lastRenderedPageBreak/>
              <w:t>33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Употребление форм имён существительных: варианты окончаний предложного падежа единственного числа неодушевлённых существительных мужского рода; варианты окончаний собственных имён существительных с суффиксами -ин-/-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ын</w:t>
            </w:r>
            <w:proofErr w:type="spellEnd"/>
            <w:r w:rsidRPr="001E1EE5">
              <w:rPr>
                <w:rFonts w:eastAsia="Times New Roman" w:cs="Times New Roman"/>
                <w:color w:val="000000"/>
                <w:lang w:eastAsia="ru-RU"/>
              </w:rPr>
              <w:t>-, -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ов</w:t>
            </w:r>
            <w:proofErr w:type="spellEnd"/>
            <w:r w:rsidRPr="001E1EE5">
              <w:rPr>
                <w:rFonts w:eastAsia="Times New Roman" w:cs="Times New Roman"/>
                <w:color w:val="000000"/>
                <w:lang w:eastAsia="ru-RU"/>
              </w:rPr>
              <w:t>-/-ев- в творительном падеже. Варианты окончаний имён существительных в родительном падеже множественного числа; варианты окончаний имён существительных в именительном падеже множественного числа мужского рода. Варианты падежных окончаний собственных имён существительных (географических названий) на -о; особенности склонения имён и фамилий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https://resh.edu.ru/subject/lesson/394/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139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Обучение написанию сочинения-рассуждения на материале публицистического текста проблемного характера и его анализ на последующих уроках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https://4ege.ru/russkiy/64358-posobie-dlja-napisanija-sochinenija-na-ege-po-russkomu-jazyku.html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132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36. Синтаксис и пунктуация</w:t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Основные синтаксические функции имён существительных. Однородные члены предложения, знаки препинания при однородных членах предложения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https://resh.edu.ru/subject/lesson/393/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36-37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 xml:space="preserve">Итоговый контроль по блоку 9, анализ его результатов и определение способов восполнения выявленных пробелов в знаниях учащихся. </w:t>
            </w: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Контрольная работа №4. Диктант №2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72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СОДЕРЖАТЕЛЬНЫЙ УЧЕБНЫЙ БЛОК 10</w:t>
            </w:r>
          </w:p>
        </w:tc>
      </w:tr>
      <w:tr w:rsidR="001E1EE5" w:rsidRPr="001E1EE5" w:rsidTr="001E1EE5">
        <w:trPr>
          <w:trHeight w:val="72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37. Имя прилагательное как часть речи</w:t>
            </w:r>
          </w:p>
        </w:tc>
      </w:tr>
      <w:tr w:rsidR="001E1EE5" w:rsidRPr="001E1EE5" w:rsidTr="001E1EE5">
        <w:trPr>
          <w:trHeight w:val="864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 xml:space="preserve">Лексико-грамматические разряды имён прилагательных; 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взаимопереход</w:t>
            </w:r>
            <w:proofErr w:type="spellEnd"/>
            <w:r w:rsidRPr="001E1EE5">
              <w:rPr>
                <w:rFonts w:eastAsia="Times New Roman" w:cs="Times New Roman"/>
                <w:color w:val="000000"/>
                <w:lang w:eastAsia="ru-RU"/>
              </w:rPr>
              <w:t xml:space="preserve"> имён прилагательных из разряда в разряд. Полная и краткая форма качественных имён прилагательных; степени сравнения качественных имён прилагательных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https://resh.edu.ru/subject/lesson/1116/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48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lastRenderedPageBreak/>
              <w:t>39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Склонение имён прилагательных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hyperlink r:id="rId4" w:history="1">
              <w:r w:rsidRPr="001E1EE5">
                <w:rPr>
                  <w:rFonts w:eastAsia="Times New Roman" w:cs="Times New Roman"/>
                  <w:color w:val="0563C1"/>
                  <w:u w:val="single"/>
                  <w:lang w:eastAsia="ru-RU"/>
                </w:rPr>
                <w:t>https://resh.edu.ru/subject/lesson/6979/</w:t>
              </w:r>
            </w:hyperlink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1128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Степени качества имён прилагательных; особенности склонения качественных, относительных и притяжательных имён прилагательных. Словообразование имён прилагательных; переход слов других частей речи в разряд имён прилагательных; переход имён прилагательных в разряд существительных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https://resh.edu.ru/subject/lesson/6977/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108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38. Орфография</w:t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Правописание суффиксов прилагательных -к-, -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ск</w:t>
            </w:r>
            <w:proofErr w:type="spellEnd"/>
            <w:r w:rsidRPr="001E1EE5">
              <w:rPr>
                <w:rFonts w:eastAsia="Times New Roman" w:cs="Times New Roman"/>
                <w:color w:val="000000"/>
                <w:lang w:eastAsia="ru-RU"/>
              </w:rPr>
              <w:t>-, -ив-, -ев-, -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чив</w:t>
            </w:r>
            <w:proofErr w:type="spellEnd"/>
            <w:r w:rsidRPr="001E1EE5">
              <w:rPr>
                <w:rFonts w:eastAsia="Times New Roman" w:cs="Times New Roman"/>
                <w:color w:val="000000"/>
                <w:lang w:eastAsia="ru-RU"/>
              </w:rPr>
              <w:t>-, -лив-, -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оват</w:t>
            </w:r>
            <w:proofErr w:type="spellEnd"/>
            <w:r w:rsidRPr="001E1EE5">
              <w:rPr>
                <w:rFonts w:eastAsia="Times New Roman" w:cs="Times New Roman"/>
                <w:color w:val="000000"/>
                <w:lang w:eastAsia="ru-RU"/>
              </w:rPr>
              <w:t>-, -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еват</w:t>
            </w:r>
            <w:proofErr w:type="spellEnd"/>
            <w:r w:rsidRPr="001E1EE5">
              <w:rPr>
                <w:rFonts w:eastAsia="Times New Roman" w:cs="Times New Roman"/>
                <w:color w:val="000000"/>
                <w:lang w:eastAsia="ru-RU"/>
              </w:rPr>
              <w:t>-, -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инск</w:t>
            </w:r>
            <w:proofErr w:type="spellEnd"/>
            <w:r w:rsidRPr="001E1EE5">
              <w:rPr>
                <w:rFonts w:eastAsia="Times New Roman" w:cs="Times New Roman"/>
                <w:color w:val="000000"/>
                <w:lang w:eastAsia="ru-RU"/>
              </w:rPr>
              <w:t>-, -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енск</w:t>
            </w:r>
            <w:proofErr w:type="spellEnd"/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84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39. Нормы языка и культура речи</w:t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Правильность речи: варианты форм полных и кратких прилагательных; употребление форм степеней сравнения качественных имён прилагательных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https://resh.edu.ru/subject/lesson/1187/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Обучение написанию сочинения-рассуждения на материале художественного текста проблемного характера и его анализ на последующих уроках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https://4ege.ru/russkiy/64358-posobie-dlja-napisanija-sochinenija-na-ege-po-russkomu-jazyku.html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72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40. Синтаксис и пунктуация</w:t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Основные синтаксические функции имён прилагательных. Однородные и неоднородные определения и знаки препинания при них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https://resh.edu.ru/subject/lesson/31/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45-46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Итоговый контроль по блоку 10, анализ его результатов и определение способов восполнения выявленных пробелов в знаниях учащихся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84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СОДЕРЖАТЕЛЬНЫЙ УЧЕБНЫЙ БЛОК 11</w:t>
            </w:r>
          </w:p>
        </w:tc>
      </w:tr>
      <w:tr w:rsidR="001E1EE5" w:rsidRPr="001E1EE5" w:rsidTr="001E1EE5">
        <w:trPr>
          <w:trHeight w:val="60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41. Имя числительное как часть речи</w:t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 xml:space="preserve">Классификация числительных по составу: простые, сложные, составные. </w:t>
            </w:r>
            <w:r w:rsidRPr="001E1EE5">
              <w:rPr>
                <w:rFonts w:eastAsia="Times New Roman" w:cs="Times New Roman"/>
                <w:color w:val="000000"/>
                <w:lang w:eastAsia="ru-RU"/>
              </w:rPr>
              <w:lastRenderedPageBreak/>
              <w:t>Грамматические разряды имён числительных: количественные, порядковые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</w:t>
            </w:r>
            <w:r w:rsidRPr="001E1EE5">
              <w:rPr>
                <w:rFonts w:eastAsia="Times New Roman" w:cs="Times New Roman"/>
                <w:color w:val="000000"/>
                <w:lang w:eastAsia="ru-RU"/>
              </w:rPr>
              <w:lastRenderedPageBreak/>
              <w:t>ject/lesson/1246/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lastRenderedPageBreak/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48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lastRenderedPageBreak/>
              <w:t>48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Переход имён числительных в разряд слов других частей речи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https://resh.edu.ru/subject/lesson/6997/</w:t>
            </w:r>
          </w:p>
        </w:tc>
        <w:tc>
          <w:tcPr>
            <w:tcW w:w="15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48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42. Орфография</w:t>
            </w:r>
          </w:p>
        </w:tc>
      </w:tr>
      <w:tr w:rsidR="001E1EE5" w:rsidRPr="001E1EE5" w:rsidTr="001E1EE5">
        <w:trPr>
          <w:trHeight w:val="204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 xml:space="preserve">Правописание количественных и порядковых (простых, составных, сложных) числительных; правописание числительных, входящих в состав сложных имён прилагательных. </w:t>
            </w: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Словарный диктант №3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https://resh.edu.ru/subject/lesson/6991/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120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43. Нормы языка и культура речи</w:t>
            </w:r>
          </w:p>
        </w:tc>
      </w:tr>
      <w:tr w:rsidR="001E1EE5" w:rsidRPr="001E1EE5" w:rsidTr="001E1EE5">
        <w:trPr>
          <w:trHeight w:val="336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Употребление форм имён числительных: особенности сочетания числительных с именами существительными; нормативное употребление собирательных и дробных числительных; особенности употребления числительных в составе сложных слов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https://resh.edu.ru/subject/lesson/1190/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72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44. Синтаксис и пунктуация</w:t>
            </w:r>
          </w:p>
        </w:tc>
      </w:tr>
      <w:tr w:rsidR="001E1EE5" w:rsidRPr="001E1EE5" w:rsidTr="001E1EE5">
        <w:trPr>
          <w:trHeight w:val="48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Синтаксические функции имён числительных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https://resh.edu.ru/subject/lesson/5330/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600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Обособленные уточняющие дополнения (ограничительно-выделительные обороты со словами кроме, помимо, исключая и т. п.). Пунктуационное оформление предложений с обособленными уточняющими дополнениями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https://resh.edu.ru/subject/lesson/2652/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53-54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Контрольная работа№5. Сочинение №2.</w:t>
            </w:r>
            <w:r w:rsidRPr="001E1EE5">
              <w:rPr>
                <w:rFonts w:eastAsia="Times New Roman" w:cs="Times New Roman"/>
                <w:color w:val="000000"/>
                <w:lang w:eastAsia="ru-RU"/>
              </w:rPr>
              <w:t>Итоговый контроль по блоку 11, анализ его результатов и определение способов восполнения выявленных пробелов в знаниях учащихся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https://4ege.ru/russkiy/64358-posobie-dlja-napisanija-sochinenija-na-ege-po-russkomu-jazyku.html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72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СОДЕРЖАТЕЛЬНЫЙ УЧЕБНЫЙ БЛОК 12</w:t>
            </w:r>
          </w:p>
        </w:tc>
      </w:tr>
      <w:tr w:rsidR="001E1EE5" w:rsidRPr="001E1EE5" w:rsidTr="001E1EE5">
        <w:trPr>
          <w:trHeight w:val="60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45. Местоимение как часть речи</w:t>
            </w:r>
          </w:p>
        </w:tc>
      </w:tr>
      <w:tr w:rsidR="001E1EE5" w:rsidRPr="001E1EE5" w:rsidTr="001E1EE5">
        <w:trPr>
          <w:trHeight w:val="600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FF0000"/>
                <w:lang w:eastAsia="ru-RU"/>
              </w:rPr>
              <w:lastRenderedPageBreak/>
              <w:t>55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Разряды местоимений по значению; особенности склонения местоимений. Переход слов других частей речи в разряд местоимений и местоимений в разряд служебных слов. Словообразование местоимений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https://resh.edu.ru/subject/lesson/1219/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24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Правописание отрицательных и неопределённых местоимений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https://resh.edu.ru/subject/lesson/1220/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24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47. Нормы языка и культура речи</w:t>
            </w:r>
          </w:p>
        </w:tc>
      </w:tr>
      <w:tr w:rsidR="001E1EE5" w:rsidRPr="001E1EE5" w:rsidTr="001E1EE5">
        <w:trPr>
          <w:trHeight w:val="1164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Правильность речи: особенности употребления личных местоимений, в том числе в качестве местоимений связи; употребление форм возвратного местоимения себя и притяжательных местоимений; разграничение оттенков значений определительных местоимений; особенности употребления неопределённых местоимений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https://resh.edu.ru/subject/lesson/1235/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Обучение написанию сочинения-рассуждения на материале художественного текста проблемного характера и его анализ на последующих уроках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https://4ege.ru/russkiy/64358-posobie-dlja-napisanija-sochinenija-na-ege-po-russkomu-jazyku.html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36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48. Синтаксис и пунктуация</w:t>
            </w:r>
          </w:p>
        </w:tc>
      </w:tr>
      <w:tr w:rsidR="001E1EE5" w:rsidRPr="001E1EE5" w:rsidTr="001E1EE5">
        <w:trPr>
          <w:trHeight w:val="600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Синтаксические функции местоимений; понятие сравнительного оборота. Знаки препинания при сравнительных оборотах и других конструкциях с союзом как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https://resh.edu.ru/subject/lesson/5345/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Итоговый контроль по блоку 12, анализ его результатов и определение способов восполнения выявленных пробелов в знаниях учащихся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36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СОДЕРЖАТЕЛЬНЫЙ УЧЕБНЫЙ БЛОК 13</w:t>
            </w:r>
          </w:p>
        </w:tc>
      </w:tr>
      <w:tr w:rsidR="001E1EE5" w:rsidRPr="001E1EE5" w:rsidTr="001E1EE5">
        <w:trPr>
          <w:trHeight w:val="36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49. Глагол как часть речи</w:t>
            </w:r>
          </w:p>
        </w:tc>
      </w:tr>
      <w:tr w:rsidR="001E1EE5" w:rsidRPr="001E1EE5" w:rsidTr="001E1EE5">
        <w:trPr>
          <w:trHeight w:val="600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 xml:space="preserve">Основные морфологические признаки глагола. Инфинитив глагола; основы глагола: основа инфинитива, основа настоящего (будущего простого) времени и их участие в образовании глагольных </w:t>
            </w:r>
            <w:r w:rsidRPr="001E1EE5">
              <w:rPr>
                <w:rFonts w:eastAsia="Times New Roman" w:cs="Times New Roman"/>
                <w:color w:val="000000"/>
                <w:lang w:eastAsia="ru-RU"/>
              </w:rPr>
              <w:lastRenderedPageBreak/>
              <w:t>форм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https://resh.edu.ru/subject/lesson/395/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lastRenderedPageBreak/>
              <w:t>62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Категория вида глагола; способы образования видовых пар; одновидовые глаголы. Категория залога глагола. Глаголы переходные и непереходные; возвратные глаголы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https://resh.edu.ru/subject/lesson/397/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Контрольная работа №6. Сочинение3</w:t>
            </w:r>
            <w:r w:rsidRPr="001E1EE5">
              <w:rPr>
                <w:rFonts w:eastAsia="Times New Roman" w:cs="Times New Roman"/>
                <w:color w:val="000000"/>
                <w:lang w:eastAsia="ru-RU"/>
              </w:rPr>
              <w:t>.Обучение написанию сочинения-рассуждения на материале художественного текста проблемного характера и его анализ на последующих уроках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https://4ege.ru/russkiy/64358-posobie-dlja-napisanija-sochinenija-na-ege-po-russkomu-jazyku.html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Категория наклонения глагола: изъявительное, условное (сослагательное), повелительное. Особенности употребления наклонений глаголов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https://resh.edu.ru/subject/lesson/397/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24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Категория времени: настоящее, прошедшее, будущее</w:t>
            </w:r>
          </w:p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Категория лица; особенности категория лица глаголов; безличные глаголы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https://resh.edu.ru/subject/lesson/395/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48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Спряжение глаголов; разноспрягаемые глаголы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https://resh.edu.ru/subject/lesson/395/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48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Словообразование глаголов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https://resh.edu.ru/subject/lesson/1029/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48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50. Орфография</w:t>
            </w:r>
          </w:p>
        </w:tc>
      </w:tr>
      <w:tr w:rsidR="001E1EE5" w:rsidRPr="001E1EE5" w:rsidTr="001E1EE5">
        <w:trPr>
          <w:trHeight w:val="1164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Правописание безударных личных окончаний глагола; различение форм 2-го лица множественного числа изъявительного и повелительного наклонений; употребление ь в глаголах. Правописание суффиксов -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ова</w:t>
            </w:r>
            <w:proofErr w:type="spellEnd"/>
            <w:r w:rsidRPr="001E1EE5">
              <w:rPr>
                <w:rFonts w:eastAsia="Times New Roman" w:cs="Times New Roman"/>
                <w:color w:val="000000"/>
                <w:lang w:eastAsia="ru-RU"/>
              </w:rPr>
              <w:t>-/-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ева</w:t>
            </w:r>
            <w:proofErr w:type="spellEnd"/>
            <w:r w:rsidRPr="001E1EE5">
              <w:rPr>
                <w:rFonts w:eastAsia="Times New Roman" w:cs="Times New Roman"/>
                <w:color w:val="000000"/>
                <w:lang w:eastAsia="ru-RU"/>
              </w:rPr>
              <w:t>, -ива-/ -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ыва</w:t>
            </w:r>
            <w:proofErr w:type="spellEnd"/>
            <w:r w:rsidRPr="001E1EE5">
              <w:rPr>
                <w:rFonts w:eastAsia="Times New Roman" w:cs="Times New Roman"/>
                <w:color w:val="000000"/>
                <w:lang w:eastAsia="ru-RU"/>
              </w:rPr>
              <w:t xml:space="preserve">-; правописание суффиксов -и-/-е- в глаголах с приставками 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обез</w:t>
            </w:r>
            <w:proofErr w:type="spellEnd"/>
            <w:r w:rsidRPr="001E1EE5">
              <w:rPr>
                <w:rFonts w:eastAsia="Times New Roman" w:cs="Times New Roman"/>
                <w:color w:val="000000"/>
                <w:lang w:eastAsia="ru-RU"/>
              </w:rPr>
              <w:t>-/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обес</w:t>
            </w:r>
            <w:proofErr w:type="spellEnd"/>
            <w:r w:rsidRPr="001E1EE5">
              <w:rPr>
                <w:rFonts w:eastAsia="Times New Roman" w:cs="Times New Roman"/>
                <w:color w:val="000000"/>
                <w:lang w:eastAsia="ru-RU"/>
              </w:rPr>
              <w:t>-; правописание глаголов прошедшего времени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https://resh.edu.ru/subject/lesson/1024/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60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51. Нормы языка и культура речи</w:t>
            </w:r>
          </w:p>
        </w:tc>
      </w:tr>
      <w:tr w:rsidR="001E1EE5" w:rsidRPr="001E1EE5" w:rsidTr="001E1EE5">
        <w:trPr>
          <w:trHeight w:val="600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 xml:space="preserve">Употребление форм глаголов: особенности образования и синонимия </w:t>
            </w:r>
            <w:r w:rsidRPr="001E1EE5">
              <w:rPr>
                <w:rFonts w:eastAsia="Times New Roman" w:cs="Times New Roman"/>
                <w:color w:val="000000"/>
                <w:lang w:eastAsia="ru-RU"/>
              </w:rPr>
              <w:lastRenderedPageBreak/>
              <w:t>некоторых личных форм глагола; варианты видовых форм глагола; синонимия возвратных и невозвратных форм глагола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</w:t>
            </w:r>
            <w:r w:rsidRPr="001E1EE5">
              <w:rPr>
                <w:rFonts w:eastAsia="Times New Roman" w:cs="Times New Roman"/>
                <w:color w:val="000000"/>
                <w:lang w:eastAsia="ru-RU"/>
              </w:rPr>
              <w:lastRenderedPageBreak/>
              <w:t>ject/lesson/404/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lastRenderedPageBreak/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72"/>
          <w:tblCellSpacing w:w="0" w:type="dxa"/>
        </w:trPr>
        <w:tc>
          <w:tcPr>
            <w:tcW w:w="94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lastRenderedPageBreak/>
              <w:t>Модуль 52. Синтаксис и пунктуация</w:t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24"/>
          <w:tblCellSpacing w:w="0" w:type="dxa"/>
        </w:trPr>
        <w:tc>
          <w:tcPr>
            <w:tcW w:w="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Синтаксические функции глаголов, функции инфинитива глагола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https://resh.edu.ru/subject/lesson/1030/</w:t>
            </w:r>
          </w:p>
        </w:tc>
        <w:tc>
          <w:tcPr>
            <w:tcW w:w="15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48"/>
          <w:tblCellSpacing w:w="0" w:type="dxa"/>
        </w:trPr>
        <w:tc>
          <w:tcPr>
            <w:tcW w:w="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Знаки препинания при обособленных приложениях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https://resh.edu.ru/subject/lesson/2694/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Итоговый контроль по блоку 13, анализ его результатов и определение способов восполнения выявленных пробелов в знаниях учащихся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48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СОДЕРЖАТЕЛЬНЫЙ УЧЕБНЫЙ БЛОК 14</w:t>
            </w:r>
          </w:p>
        </w:tc>
      </w:tr>
      <w:tr w:rsidR="001E1EE5" w:rsidRPr="001E1EE5" w:rsidTr="001E1EE5">
        <w:trPr>
          <w:trHeight w:val="180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53. Причастие как часть речи</w:t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Действительные и страдательные причастия настоящего и прошедшего времени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https://resh.edu.ru/subject/lesson/1031/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48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Краткие причастия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https://resh.edu.ru/subject/lesson/2645/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48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Особенности образования причастий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Склонение причастий; переход причастий в категорию имён прилагательных и имён существительных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https://resh.edu.ru/subject/lesson/2277/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96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54. Орфография</w:t>
            </w:r>
          </w:p>
        </w:tc>
      </w:tr>
      <w:tr w:rsidR="001E1EE5" w:rsidRPr="001E1EE5" w:rsidTr="001E1EE5">
        <w:trPr>
          <w:trHeight w:val="600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Правописание гласных в суффиксах действительных и страдательных причастий настоящего времени, -н-/-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нн</w:t>
            </w:r>
            <w:proofErr w:type="spellEnd"/>
            <w:r w:rsidRPr="001E1EE5">
              <w:rPr>
                <w:rFonts w:eastAsia="Times New Roman" w:cs="Times New Roman"/>
                <w:color w:val="000000"/>
                <w:lang w:eastAsia="ru-RU"/>
              </w:rPr>
              <w:t>- в суффиксах страдательных причастий, кратких прилагательных и наречий (обобщение)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https://resh.edu.ru/subject/lesson/1033/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72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55. Нормы языка и культура речи</w:t>
            </w:r>
          </w:p>
        </w:tc>
      </w:tr>
      <w:tr w:rsidR="001E1EE5" w:rsidRPr="001E1EE5" w:rsidTr="001E1EE5">
        <w:trPr>
          <w:trHeight w:val="24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Употребление форм причастий: варианты форм причастий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https://resh.edu.ru/subject/lesson/1057/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24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56. Синтаксис и пунктуация</w:t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 xml:space="preserve">Синтаксические функции причастий; нормативные принципы употребления </w:t>
            </w:r>
            <w:r w:rsidRPr="001E1EE5">
              <w:rPr>
                <w:rFonts w:eastAsia="Times New Roman" w:cs="Times New Roman"/>
                <w:color w:val="000000"/>
                <w:lang w:eastAsia="ru-RU"/>
              </w:rPr>
              <w:lastRenderedPageBreak/>
              <w:t>причастных оборотов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</w:t>
            </w:r>
            <w:r w:rsidRPr="001E1EE5">
              <w:rPr>
                <w:rFonts w:eastAsia="Times New Roman" w:cs="Times New Roman"/>
                <w:color w:val="000000"/>
                <w:lang w:eastAsia="ru-RU"/>
              </w:rPr>
              <w:lastRenderedPageBreak/>
              <w:t>ject/lesson/2272/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lastRenderedPageBreak/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336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lastRenderedPageBreak/>
              <w:t>80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Знаки препинания в предложениях при обособленных согласованных и несогласованных определениях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https://resh.edu.ru/subject/lesson/1958/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81-82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 xml:space="preserve">Итоговый контроль по блоку 14, анализ его результатов и определение способов восполнения выявленных пробелов в знаниях учащихся. </w:t>
            </w:r>
          </w:p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Контрольная работа №7. Сочинение №4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108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СОДЕРЖАТЕЛЬНЫЙ УЧЕБНЫЙ БЛОК 15</w:t>
            </w:r>
          </w:p>
        </w:tc>
      </w:tr>
      <w:tr w:rsidR="001E1EE5" w:rsidRPr="001E1EE5" w:rsidTr="001E1EE5">
        <w:trPr>
          <w:trHeight w:val="48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57. Деепричастие как часть речи</w:t>
            </w:r>
          </w:p>
        </w:tc>
      </w:tr>
      <w:tr w:rsidR="001E1EE5" w:rsidRPr="001E1EE5" w:rsidTr="001E1EE5">
        <w:trPr>
          <w:trHeight w:val="600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Деепричастия совершенного и несовершенного вида; образование деепричастий; переход деепричастий в категорию наречий и служебных частей речи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https://resh.edu.ru/subject/lesson/1505/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60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58. Орфография</w:t>
            </w:r>
          </w:p>
        </w:tc>
      </w:tr>
      <w:tr w:rsidR="001E1EE5" w:rsidRPr="001E1EE5" w:rsidTr="001E1EE5">
        <w:trPr>
          <w:trHeight w:val="336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Правописание суффиксов деепричастий; обобщающее повторение правописания суффиксов глаголов и причастий (кроме -н-/-</w:t>
            </w:r>
            <w:proofErr w:type="spellStart"/>
            <w:r w:rsidRPr="001E1EE5">
              <w:rPr>
                <w:rFonts w:eastAsia="Times New Roman" w:cs="Times New Roman"/>
                <w:color w:val="000000"/>
                <w:lang w:eastAsia="ru-RU"/>
              </w:rPr>
              <w:t>нн</w:t>
            </w:r>
            <w:proofErr w:type="spellEnd"/>
            <w:r w:rsidRPr="001E1EE5">
              <w:rPr>
                <w:rFonts w:eastAsia="Times New Roman" w:cs="Times New Roman"/>
                <w:color w:val="000000"/>
                <w:lang w:eastAsia="ru-RU"/>
              </w:rPr>
              <w:t>-)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https://resh.edu.ru/subject/lesson/1154/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192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59. Нормы языка и культуры речи</w:t>
            </w:r>
          </w:p>
        </w:tc>
      </w:tr>
      <w:tr w:rsidR="001E1EE5" w:rsidRPr="001E1EE5" w:rsidTr="001E1EE5">
        <w:trPr>
          <w:trHeight w:val="24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Употребление форм деепричастий; варианты форм деепричастий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https://resh.edu.ru/subject/lesson/1189/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Обучение написанию сочинения-рассуждения на материале художественного текста проблемного характера и его анализ на последующих уроках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https://4ege.ru/russkiy/64358-posobie-dlja-napisanija-sochinenija-na-ege-po-russkomu-jazyku.html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132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60. Синтаксис и пунктуация</w:t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Синтаксические функции деепричастий; знаки препинания при обособленных обстоятельствах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https://resh.edu.ru/subject/lesson/1511/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 xml:space="preserve">Итоговый контроль по блоку 15, анализ его результатов и определение способов </w:t>
            </w:r>
            <w:r w:rsidRPr="001E1EE5">
              <w:rPr>
                <w:rFonts w:eastAsia="Times New Roman" w:cs="Times New Roman"/>
                <w:color w:val="000000"/>
                <w:lang w:eastAsia="ru-RU"/>
              </w:rPr>
              <w:lastRenderedPageBreak/>
              <w:t>восполнения выявленных пробелов в знаниях учащихся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bookmarkStart w:id="0" w:name="_GoBack"/>
        <w:bookmarkEnd w:id="0"/>
      </w:tr>
      <w:tr w:rsidR="001E1EE5" w:rsidRPr="001E1EE5" w:rsidTr="001E1EE5">
        <w:trPr>
          <w:trHeight w:val="72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lastRenderedPageBreak/>
              <w:t>СОДЕРЖАТЕЛЬНЫЙ УЧЕБНЫЙ БЛОК 16</w:t>
            </w:r>
          </w:p>
        </w:tc>
      </w:tr>
      <w:tr w:rsidR="001E1EE5" w:rsidRPr="001E1EE5" w:rsidTr="001E1EE5">
        <w:trPr>
          <w:trHeight w:val="60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61. Наречие как часть речи</w:t>
            </w:r>
          </w:p>
        </w:tc>
      </w:tr>
      <w:tr w:rsidR="001E1EE5" w:rsidRPr="001E1EE5" w:rsidTr="001E1EE5">
        <w:trPr>
          <w:trHeight w:val="60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Наречия и слова категории состояния. Классификация наречий по словообразовательной структуре: непроизводные и производные. Степени сравнения наречий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https://resh.edu.ru/subject/lesson/2639/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600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Семантические разряды наречий: местоименные, определительные, обстоятельственные. Степени качества наречий; словообразование наречий. Переход наречий в разряд слов других частей речи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https://resh.edu.ru/subject/lesson/2638/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48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Слова категории состояния как часть речи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https://resh.edu.ru/subject/lesson/2264/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48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62. Орфография</w:t>
            </w:r>
          </w:p>
        </w:tc>
      </w:tr>
      <w:tr w:rsidR="001E1EE5" w:rsidRPr="001E1EE5" w:rsidTr="001E1EE5">
        <w:trPr>
          <w:trHeight w:val="48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Правописание суффиксов наречий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https://resh.edu.ru/subject/lesson/2267/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48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Дефисное, слитное, раздельное написание наречий и наречных сочетаний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https://resh.edu.ru/subject/lesson/2636/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576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94-95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 xml:space="preserve">Итоговый контроль по блокам 7—16 в формате ЕГЭ, анализ его результатов и определение способов восполнения выявленных пробелов в знаниях учащихся. </w:t>
            </w: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Контрольная работа №8 .Тест №2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72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Модуль 63. Нормы языка и культура речи</w:t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Нормы образования и употребления формы сравнительной степени наречий; трудности формообразования наречий; трудности ударения в наречиях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https://resh.edu.ru/subject/lesson/2639/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312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 xml:space="preserve">Обучение написанию сочинения-рассуждения на материале художественного текста проблемного характера и его анализа на последующих </w:t>
            </w:r>
            <w:r w:rsidRPr="001E1EE5">
              <w:rPr>
                <w:rFonts w:eastAsia="Times New Roman" w:cs="Times New Roman"/>
                <w:color w:val="000000"/>
                <w:lang w:eastAsia="ru-RU"/>
              </w:rPr>
              <w:lastRenderedPageBreak/>
              <w:t>уроках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lastRenderedPageBreak/>
              <w:br w:type="page"/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72"/>
          <w:tblCellSpacing w:w="0" w:type="dxa"/>
        </w:trPr>
        <w:tc>
          <w:tcPr>
            <w:tcW w:w="10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lastRenderedPageBreak/>
              <w:t>Модуль 64. Синтаксис и пунктуация</w:t>
            </w:r>
          </w:p>
        </w:tc>
      </w:tr>
      <w:tr w:rsidR="001E1EE5" w:rsidRPr="001E1EE5" w:rsidTr="001E1EE5">
        <w:trPr>
          <w:trHeight w:val="24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Синтаксические функции наречий .Уточняющие обособленные члены предложения; пунктуационное оформление предложений, осложнённых уточняющими обособленными членами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https://resh.edu.ru/subject/lesson/4820/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  <w:tr w:rsidR="001E1EE5" w:rsidRPr="001E1EE5" w:rsidTr="001E1EE5">
        <w:trPr>
          <w:trHeight w:val="276"/>
          <w:tblCellSpacing w:w="0" w:type="dxa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4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Резервные часы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EE5" w:rsidRPr="001E1EE5" w:rsidRDefault="001E1EE5" w:rsidP="001E1EE5">
            <w:pPr>
              <w:suppressAutoHyphens w:val="0"/>
              <w:spacing w:before="100" w:beforeAutospacing="1" w:after="142" w:line="276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1E1EE5">
              <w:rPr>
                <w:rFonts w:eastAsia="Times New Roman" w:cs="Times New Roman"/>
                <w:color w:val="000000"/>
                <w:lang w:eastAsia="ru-RU"/>
              </w:rPr>
              <w:br w:type="page"/>
            </w:r>
          </w:p>
        </w:tc>
      </w:tr>
    </w:tbl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1E1EE5" w:rsidRDefault="001E1EE5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7E0ABF" w:rsidRPr="007E0ABF" w:rsidRDefault="007E0ABF" w:rsidP="002E3A8F">
      <w:pPr>
        <w:tabs>
          <w:tab w:val="left" w:pos="851"/>
          <w:tab w:val="left" w:pos="993"/>
        </w:tabs>
        <w:suppressAutoHyphens w:val="0"/>
        <w:ind w:firstLine="426"/>
        <w:jc w:val="center"/>
        <w:rPr>
          <w:b/>
          <w:sz w:val="28"/>
          <w:szCs w:val="28"/>
          <w:lang w:eastAsia="ru-RU"/>
        </w:rPr>
      </w:pPr>
    </w:p>
    <w:p w:rsidR="00225442" w:rsidRDefault="00225442" w:rsidP="00225442">
      <w:pPr>
        <w:pStyle w:val="1"/>
        <w:tabs>
          <w:tab w:val="left" w:pos="851"/>
          <w:tab w:val="left" w:pos="1134"/>
        </w:tabs>
        <w:ind w:left="0" w:firstLine="426"/>
        <w:jc w:val="both"/>
        <w:rPr>
          <w:i/>
        </w:rPr>
      </w:pPr>
    </w:p>
    <w:p w:rsidR="00225442" w:rsidRPr="00B92AAE" w:rsidRDefault="00225442" w:rsidP="00D43944">
      <w:pPr>
        <w:tabs>
          <w:tab w:val="left" w:pos="851"/>
          <w:tab w:val="left" w:pos="993"/>
        </w:tabs>
        <w:suppressAutoHyphens w:val="0"/>
        <w:ind w:firstLine="426"/>
        <w:jc w:val="both"/>
        <w:rPr>
          <w:rFonts w:eastAsia="Times New Roman" w:cs="Times New Roman"/>
          <w:b/>
          <w:color w:val="000000"/>
        </w:rPr>
      </w:pPr>
    </w:p>
    <w:sectPr w:rsidR="00225442" w:rsidRPr="00B92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730"/>
    <w:rsid w:val="00052934"/>
    <w:rsid w:val="0008436B"/>
    <w:rsid w:val="00092648"/>
    <w:rsid w:val="001372F7"/>
    <w:rsid w:val="001414FC"/>
    <w:rsid w:val="001E1EE5"/>
    <w:rsid w:val="001F64A0"/>
    <w:rsid w:val="0021679B"/>
    <w:rsid w:val="00225442"/>
    <w:rsid w:val="0026179B"/>
    <w:rsid w:val="00276DBB"/>
    <w:rsid w:val="002A6D79"/>
    <w:rsid w:val="002E3A8F"/>
    <w:rsid w:val="003B349D"/>
    <w:rsid w:val="003F5989"/>
    <w:rsid w:val="004043E9"/>
    <w:rsid w:val="00433C39"/>
    <w:rsid w:val="00571730"/>
    <w:rsid w:val="005A04AA"/>
    <w:rsid w:val="005D2BE2"/>
    <w:rsid w:val="006377A3"/>
    <w:rsid w:val="006B1E9D"/>
    <w:rsid w:val="007362B6"/>
    <w:rsid w:val="00747A0B"/>
    <w:rsid w:val="007C7765"/>
    <w:rsid w:val="007D3C42"/>
    <w:rsid w:val="007E082D"/>
    <w:rsid w:val="007E0ABF"/>
    <w:rsid w:val="00805277"/>
    <w:rsid w:val="00864290"/>
    <w:rsid w:val="00874AE6"/>
    <w:rsid w:val="009369AD"/>
    <w:rsid w:val="009903CF"/>
    <w:rsid w:val="009C3D8E"/>
    <w:rsid w:val="009C612D"/>
    <w:rsid w:val="00A152AC"/>
    <w:rsid w:val="00AB0557"/>
    <w:rsid w:val="00B92AAE"/>
    <w:rsid w:val="00B97BCE"/>
    <w:rsid w:val="00BB6A7F"/>
    <w:rsid w:val="00C27534"/>
    <w:rsid w:val="00D43944"/>
    <w:rsid w:val="00DF77DF"/>
    <w:rsid w:val="00E25DCD"/>
    <w:rsid w:val="00E3230B"/>
    <w:rsid w:val="00FD34CD"/>
    <w:rsid w:val="00FF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A40E2"/>
  <w15:docId w15:val="{BF2212B3-F1F5-4391-AA73-084104803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36B"/>
    <w:pPr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25442"/>
    <w:pPr>
      <w:ind w:left="720"/>
    </w:pPr>
  </w:style>
  <w:style w:type="paragraph" w:customStyle="1" w:styleId="c86">
    <w:name w:val="c86"/>
    <w:basedOn w:val="a"/>
    <w:rsid w:val="009903CF"/>
    <w:pPr>
      <w:suppressAutoHyphens w:val="0"/>
      <w:spacing w:before="100" w:beforeAutospacing="1" w:after="100" w:afterAutospacing="1"/>
    </w:pPr>
    <w:rPr>
      <w:rFonts w:eastAsia="Times New Roman" w:cs="Times New Roman"/>
      <w:lang w:eastAsia="ru-RU"/>
    </w:rPr>
  </w:style>
  <w:style w:type="character" w:customStyle="1" w:styleId="c77">
    <w:name w:val="c77"/>
    <w:basedOn w:val="a0"/>
    <w:rsid w:val="009903CF"/>
  </w:style>
  <w:style w:type="character" w:customStyle="1" w:styleId="c89">
    <w:name w:val="c89"/>
    <w:basedOn w:val="a0"/>
    <w:rsid w:val="009903CF"/>
  </w:style>
  <w:style w:type="paragraph" w:customStyle="1" w:styleId="c45">
    <w:name w:val="c45"/>
    <w:basedOn w:val="a"/>
    <w:rsid w:val="009903CF"/>
    <w:pPr>
      <w:suppressAutoHyphens w:val="0"/>
      <w:spacing w:before="100" w:beforeAutospacing="1" w:after="100" w:afterAutospacing="1"/>
    </w:pPr>
    <w:rPr>
      <w:rFonts w:eastAsia="Times New Roman" w:cs="Times New Roman"/>
      <w:lang w:eastAsia="ru-RU"/>
    </w:rPr>
  </w:style>
  <w:style w:type="character" w:customStyle="1" w:styleId="c34">
    <w:name w:val="c34"/>
    <w:basedOn w:val="a0"/>
    <w:rsid w:val="009903CF"/>
  </w:style>
  <w:style w:type="paragraph" w:customStyle="1" w:styleId="c37">
    <w:name w:val="c37"/>
    <w:basedOn w:val="a"/>
    <w:rsid w:val="009903CF"/>
    <w:pPr>
      <w:suppressAutoHyphens w:val="0"/>
      <w:spacing w:before="100" w:beforeAutospacing="1" w:after="100" w:afterAutospacing="1"/>
    </w:pPr>
    <w:rPr>
      <w:rFonts w:eastAsia="Times New Roman" w:cs="Times New Roman"/>
      <w:lang w:eastAsia="ru-RU"/>
    </w:rPr>
  </w:style>
  <w:style w:type="character" w:customStyle="1" w:styleId="c5">
    <w:name w:val="c5"/>
    <w:basedOn w:val="a0"/>
    <w:rsid w:val="009903CF"/>
  </w:style>
  <w:style w:type="paragraph" w:customStyle="1" w:styleId="c124">
    <w:name w:val="c124"/>
    <w:basedOn w:val="a"/>
    <w:rsid w:val="009903CF"/>
    <w:pPr>
      <w:suppressAutoHyphens w:val="0"/>
      <w:spacing w:before="100" w:beforeAutospacing="1" w:after="100" w:afterAutospacing="1"/>
    </w:pPr>
    <w:rPr>
      <w:rFonts w:eastAsia="Times New Roman" w:cs="Times New Roman"/>
      <w:lang w:eastAsia="ru-RU"/>
    </w:rPr>
  </w:style>
  <w:style w:type="paragraph" w:customStyle="1" w:styleId="c79">
    <w:name w:val="c79"/>
    <w:basedOn w:val="a"/>
    <w:rsid w:val="009903CF"/>
    <w:pPr>
      <w:suppressAutoHyphens w:val="0"/>
      <w:spacing w:before="100" w:beforeAutospacing="1" w:after="100" w:afterAutospacing="1"/>
    </w:pPr>
    <w:rPr>
      <w:rFonts w:eastAsia="Times New Roman" w:cs="Times New Roman"/>
      <w:lang w:eastAsia="ru-RU"/>
    </w:rPr>
  </w:style>
  <w:style w:type="character" w:customStyle="1" w:styleId="c24">
    <w:name w:val="c24"/>
    <w:basedOn w:val="a0"/>
    <w:rsid w:val="009903CF"/>
  </w:style>
  <w:style w:type="table" w:styleId="a3">
    <w:name w:val="Table Grid"/>
    <w:basedOn w:val="a1"/>
    <w:uiPriority w:val="39"/>
    <w:rsid w:val="00DF77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5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697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5447</Words>
  <Characters>31054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Маликов</dc:creator>
  <cp:keywords/>
  <dc:description/>
  <cp:lastModifiedBy>пользователь</cp:lastModifiedBy>
  <cp:revision>39</cp:revision>
  <cp:lastPrinted>2022-09-27T21:07:00Z</cp:lastPrinted>
  <dcterms:created xsi:type="dcterms:W3CDTF">2022-09-11T09:36:00Z</dcterms:created>
  <dcterms:modified xsi:type="dcterms:W3CDTF">2023-09-09T11:04:00Z</dcterms:modified>
</cp:coreProperties>
</file>