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3F" w:rsidRPr="0041293F" w:rsidRDefault="0041293F" w:rsidP="00C618CA">
      <w:pPr>
        <w:widowControl/>
        <w:jc w:val="center"/>
        <w:rPr>
          <w:rFonts w:eastAsia="Times New Roman" w:cs="Times New Roman"/>
          <w:b/>
          <w:kern w:val="0"/>
          <w:lang w:eastAsia="ru-RU" w:bidi="ar-SA"/>
        </w:rPr>
      </w:pPr>
      <w:bookmarkStart w:id="0" w:name="_GoBack"/>
      <w:bookmarkEnd w:id="0"/>
      <w:r w:rsidRPr="0041293F">
        <w:rPr>
          <w:rFonts w:eastAsia="Times New Roman" w:cs="Times New Roman"/>
          <w:b/>
          <w:kern w:val="0"/>
          <w:lang w:eastAsia="ru-RU" w:bidi="ar-SA"/>
        </w:rPr>
        <w:t>Рабочая программа по русскому языку</w:t>
      </w:r>
    </w:p>
    <w:p w:rsidR="0041293F" w:rsidRPr="0041293F" w:rsidRDefault="0041293F" w:rsidP="00C618CA">
      <w:pPr>
        <w:widowControl/>
        <w:tabs>
          <w:tab w:val="left" w:pos="709"/>
        </w:tabs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41293F">
        <w:rPr>
          <w:rFonts w:eastAsia="Times New Roman" w:cs="Times New Roman"/>
          <w:b/>
          <w:kern w:val="0"/>
          <w:lang w:eastAsia="ru-RU" w:bidi="ar-SA"/>
        </w:rPr>
        <w:t>для обучающихся 7 классов МБОУ «Мариинская гимназия»</w:t>
      </w:r>
    </w:p>
    <w:p w:rsidR="0041293F" w:rsidRPr="0041293F" w:rsidRDefault="0041293F" w:rsidP="00C618CA">
      <w:pPr>
        <w:widowControl/>
        <w:tabs>
          <w:tab w:val="left" w:pos="709"/>
        </w:tabs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41293F">
        <w:rPr>
          <w:rFonts w:eastAsia="Times New Roman" w:cs="Times New Roman"/>
          <w:b/>
          <w:kern w:val="0"/>
          <w:lang w:eastAsia="ru-RU" w:bidi="ar-SA"/>
        </w:rPr>
        <w:t>Пояснительная записка</w:t>
      </w:r>
    </w:p>
    <w:p w:rsidR="0041293F" w:rsidRPr="0041293F" w:rsidRDefault="0041293F" w:rsidP="00C618CA">
      <w:pPr>
        <w:widowControl/>
        <w:tabs>
          <w:tab w:val="left" w:pos="709"/>
        </w:tabs>
        <w:ind w:firstLine="708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Рабочая программа разработана на основе авторской Программы   М. М. Разумовской, С. И. Львовой, В. И. Капинос, В. В. Львова, Г. А. Богдановой (Программа по русскому (родному) языку. 5-9 классы) / Рабочие программы. Русский язык. 5-9 классы: учебно-методическое пособие/ сост. </w:t>
      </w:r>
      <w:proofErr w:type="spellStart"/>
      <w:proofErr w:type="gramStart"/>
      <w:r w:rsidRPr="0041293F">
        <w:rPr>
          <w:rFonts w:eastAsia="Times New Roman" w:cs="Times New Roman"/>
          <w:kern w:val="0"/>
          <w:lang w:eastAsia="ru-RU" w:bidi="ar-SA"/>
        </w:rPr>
        <w:t>Е.И.Харитонова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>.-</w:t>
      </w:r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М.: Дрофа, 2020. -225, [1] с. –(Российский учебник). </w:t>
      </w:r>
    </w:p>
    <w:p w:rsidR="0041293F" w:rsidRPr="0041293F" w:rsidRDefault="0041293F" w:rsidP="00C618CA">
      <w:pPr>
        <w:widowControl/>
        <w:tabs>
          <w:tab w:val="left" w:pos="709"/>
        </w:tabs>
        <w:rPr>
          <w:rFonts w:eastAsia="Times New Roman" w:cs="Times New Roman"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ind w:firstLine="708"/>
        <w:jc w:val="center"/>
        <w:rPr>
          <w:rFonts w:eastAsia="Calibri" w:cs="Times New Roman"/>
          <w:b/>
          <w:kern w:val="0"/>
          <w:lang w:eastAsia="en-US" w:bidi="ar-SA"/>
        </w:rPr>
      </w:pPr>
      <w:r w:rsidRPr="0041293F">
        <w:rPr>
          <w:rFonts w:eastAsia="Calibri" w:cs="Times New Roman"/>
          <w:b/>
          <w:kern w:val="0"/>
          <w:lang w:eastAsia="en-US" w:bidi="ar-SA"/>
        </w:rPr>
        <w:t>Планируемые результаты освоения учебного предмета</w:t>
      </w:r>
    </w:p>
    <w:p w:rsidR="0041293F" w:rsidRPr="0041293F" w:rsidRDefault="0041293F" w:rsidP="00C618CA">
      <w:pPr>
        <w:widowControl/>
        <w:tabs>
          <w:tab w:val="left" w:pos="709"/>
        </w:tabs>
        <w:ind w:firstLine="708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1293F" w:rsidRPr="0041293F" w:rsidRDefault="0041293F" w:rsidP="00C618CA">
      <w:pPr>
        <w:widowControl/>
        <w:suppressAutoHyphens w:val="0"/>
        <w:ind w:firstLine="709"/>
        <w:jc w:val="both"/>
        <w:rPr>
          <w:rFonts w:eastAsia="Batang" w:cs="Times New Roman"/>
          <w:color w:val="010202"/>
          <w:kern w:val="0"/>
          <w:lang w:eastAsia="ko-KR" w:bidi="ar-SA"/>
        </w:rPr>
      </w:pPr>
      <w:r w:rsidRPr="0041293F">
        <w:rPr>
          <w:rFonts w:eastAsia="Batang" w:cs="Times New Roman"/>
          <w:b/>
          <w:bCs/>
          <w:color w:val="010202"/>
          <w:kern w:val="0"/>
          <w:lang w:eastAsia="ko-KR" w:bidi="ar-SA"/>
        </w:rPr>
        <w:t xml:space="preserve">Личностные результаты </w:t>
      </w:r>
      <w:r w:rsidRPr="0041293F">
        <w:rPr>
          <w:rFonts w:eastAsia="Batang" w:cs="Times New Roman"/>
          <w:color w:val="010202"/>
          <w:kern w:val="0"/>
          <w:lang w:eastAsia="ko-KR" w:bidi="ar-SA"/>
        </w:rPr>
        <w:t>освоения русского (родного) языка:</w:t>
      </w:r>
    </w:p>
    <w:p w:rsidR="0041293F" w:rsidRPr="0041293F" w:rsidRDefault="0041293F" w:rsidP="00C618CA">
      <w:pPr>
        <w:widowControl/>
        <w:suppressAutoHyphens w:val="0"/>
        <w:ind w:firstLine="709"/>
        <w:jc w:val="both"/>
        <w:rPr>
          <w:rFonts w:eastAsia="Batang" w:cs="Times New Roman"/>
          <w:color w:val="010202"/>
          <w:kern w:val="0"/>
          <w:lang w:eastAsia="ko-KR" w:bidi="ar-SA"/>
        </w:rPr>
      </w:pPr>
      <w:r w:rsidRPr="0041293F">
        <w:rPr>
          <w:rFonts w:eastAsia="Batang" w:cs="Times New Roman"/>
          <w:color w:val="010202"/>
          <w:kern w:val="0"/>
          <w:lang w:eastAsia="ko-KR" w:bidi="ar-SA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41293F" w:rsidRPr="0041293F" w:rsidRDefault="0041293F" w:rsidP="00C618CA">
      <w:pPr>
        <w:widowControl/>
        <w:suppressAutoHyphens w:val="0"/>
        <w:ind w:firstLine="709"/>
        <w:jc w:val="both"/>
        <w:rPr>
          <w:rFonts w:eastAsia="Batang" w:cs="Times New Roman"/>
          <w:color w:val="010202"/>
          <w:kern w:val="0"/>
          <w:lang w:eastAsia="ko-KR" w:bidi="ar-SA"/>
        </w:rPr>
      </w:pPr>
      <w:r w:rsidRPr="0041293F">
        <w:rPr>
          <w:rFonts w:eastAsia="Batang" w:cs="Times New Roman"/>
          <w:color w:val="010202"/>
          <w:kern w:val="0"/>
          <w:lang w:eastAsia="ko-KR" w:bidi="ar-SA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41293F" w:rsidRPr="0041293F" w:rsidRDefault="0041293F" w:rsidP="00C618CA">
      <w:pPr>
        <w:widowControl/>
        <w:suppressAutoHyphens w:val="0"/>
        <w:ind w:firstLine="709"/>
        <w:jc w:val="both"/>
        <w:rPr>
          <w:rFonts w:eastAsia="Batang" w:cs="Times New Roman"/>
          <w:color w:val="010202"/>
          <w:kern w:val="0"/>
          <w:lang w:eastAsia="ko-KR" w:bidi="ar-SA"/>
        </w:rPr>
      </w:pPr>
      <w:r w:rsidRPr="0041293F">
        <w:rPr>
          <w:rFonts w:eastAsia="Batang" w:cs="Times New Roman"/>
          <w:color w:val="010202"/>
          <w:kern w:val="0"/>
          <w:lang w:eastAsia="ko-KR" w:bidi="ar-SA"/>
        </w:rPr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41293F" w:rsidRPr="00C618CA" w:rsidRDefault="0041293F" w:rsidP="00C618CA">
      <w:pPr>
        <w:widowControl/>
        <w:ind w:firstLine="709"/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iCs/>
          <w:kern w:val="0"/>
          <w:lang w:eastAsia="ru-RU" w:bidi="ar-SA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C618CA">
        <w:rPr>
          <w:rFonts w:eastAsia="№Е" w:cs="Times New Roman"/>
          <w:kern w:val="0"/>
          <w:lang w:eastAsia="ru-RU" w:bidi="ar-SA"/>
        </w:rPr>
        <w:t xml:space="preserve"> </w:t>
      </w:r>
    </w:p>
    <w:p w:rsidR="0041293F" w:rsidRPr="00C618CA" w:rsidRDefault="0041293F" w:rsidP="00C618CA">
      <w:pPr>
        <w:widowControl/>
        <w:tabs>
          <w:tab w:val="left" w:pos="709"/>
        </w:tabs>
        <w:ind w:firstLine="709"/>
        <w:rPr>
          <w:rFonts w:eastAsia="№Е" w:cs="Times New Roman"/>
          <w:iCs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 xml:space="preserve">Исходя из этого воспитательного идеала, а также основываясь на </w:t>
      </w:r>
      <w:proofErr w:type="gramStart"/>
      <w:r w:rsidRPr="00C618CA">
        <w:rPr>
          <w:rFonts w:eastAsia="№Е" w:cs="Times New Roman"/>
          <w:iCs/>
          <w:kern w:val="0"/>
          <w:lang w:eastAsia="ru-RU" w:bidi="ar-SA"/>
        </w:rPr>
        <w:t>базовых  для</w:t>
      </w:r>
      <w:proofErr w:type="gramEnd"/>
      <w:r w:rsidRPr="00C618CA">
        <w:rPr>
          <w:rFonts w:eastAsia="№Е" w:cs="Times New Roman"/>
          <w:iCs/>
          <w:kern w:val="0"/>
          <w:lang w:eastAsia="ru-RU" w:bidi="ar-SA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C618CA">
        <w:rPr>
          <w:rFonts w:eastAsia="№Е" w:cs="Times New Roman"/>
          <w:kern w:val="0"/>
          <w:lang w:eastAsia="ru-RU" w:bidi="ar-SA"/>
        </w:rPr>
        <w:t xml:space="preserve">в МБОУ «Мариинская гимназия»   реализуется  общая </w:t>
      </w:r>
      <w:r w:rsidRPr="00C618CA">
        <w:rPr>
          <w:rFonts w:eastAsia="№Е" w:cs="Times New Roman"/>
          <w:bCs/>
          <w:iCs/>
          <w:kern w:val="0"/>
          <w:lang w:eastAsia="ru-RU" w:bidi="ar-SA"/>
        </w:rPr>
        <w:t>цель</w:t>
      </w:r>
      <w:r w:rsidRPr="00C618CA">
        <w:rPr>
          <w:rFonts w:eastAsia="№Е" w:cs="Times New Roman"/>
          <w:kern w:val="0"/>
          <w:lang w:eastAsia="ru-RU" w:bidi="ar-SA"/>
        </w:rPr>
        <w:t xml:space="preserve"> воспитания  – </w:t>
      </w:r>
      <w:r w:rsidRPr="00C618CA">
        <w:rPr>
          <w:rFonts w:eastAsia="№Е" w:cs="Times New Roman"/>
          <w:b/>
          <w:iCs/>
          <w:kern w:val="0"/>
          <w:lang w:eastAsia="ru-RU" w:bidi="ar-SA"/>
        </w:rPr>
        <w:t>личностное развитие обучающихся</w:t>
      </w:r>
      <w:r w:rsidRPr="00C618CA">
        <w:rPr>
          <w:rFonts w:eastAsia="№Е" w:cs="Times New Roman"/>
          <w:iCs/>
          <w:kern w:val="0"/>
          <w:lang w:eastAsia="ru-RU" w:bidi="ar-SA"/>
        </w:rPr>
        <w:t>, проявляющееся:</w:t>
      </w:r>
    </w:p>
    <w:p w:rsidR="0041293F" w:rsidRPr="00C618CA" w:rsidRDefault="0041293F" w:rsidP="00C618CA">
      <w:pPr>
        <w:widowControl/>
        <w:numPr>
          <w:ilvl w:val="0"/>
          <w:numId w:val="2"/>
        </w:numPr>
        <w:tabs>
          <w:tab w:val="left" w:pos="709"/>
        </w:tabs>
        <w:contextualSpacing/>
        <w:jc w:val="both"/>
        <w:rPr>
          <w:rFonts w:eastAsia="№Е" w:cs="Times New Roman"/>
          <w:iCs/>
          <w:kern w:val="0"/>
          <w:lang w:eastAsia="ru-RU" w:bidi="ar-SA"/>
        </w:rPr>
      </w:pPr>
      <w:r w:rsidRPr="00C618CA">
        <w:rPr>
          <w:rFonts w:eastAsia="№Е" w:cs="Times New Roman"/>
          <w:iCs/>
          <w:kern w:val="0"/>
          <w:lang w:eastAsia="ru-RU" w:bidi="ar-SA"/>
        </w:rPr>
        <w:t xml:space="preserve">в усвоении ими знаний основных норм, которые общество выработало </w:t>
      </w:r>
      <w:r w:rsidRPr="00C618CA">
        <w:rPr>
          <w:rFonts w:eastAsia="№Е" w:cs="Times New Roman"/>
          <w:iCs/>
          <w:kern w:val="0"/>
          <w:lang w:eastAsia="ru-RU" w:bidi="ar-SA"/>
        </w:rPr>
        <w:br/>
        <w:t xml:space="preserve">на основе этих ценностей (то есть, в усвоении ими социально значимых знаний); </w:t>
      </w:r>
    </w:p>
    <w:p w:rsidR="0041293F" w:rsidRPr="00C618CA" w:rsidRDefault="0041293F" w:rsidP="00C618CA">
      <w:pPr>
        <w:widowControl/>
        <w:numPr>
          <w:ilvl w:val="0"/>
          <w:numId w:val="2"/>
        </w:numPr>
        <w:tabs>
          <w:tab w:val="left" w:pos="709"/>
        </w:tabs>
        <w:contextualSpacing/>
        <w:jc w:val="both"/>
        <w:rPr>
          <w:rFonts w:eastAsia="№Е" w:cs="Times New Roman"/>
          <w:iCs/>
          <w:kern w:val="0"/>
          <w:lang w:eastAsia="ru-RU" w:bidi="ar-SA"/>
        </w:rPr>
      </w:pPr>
      <w:r w:rsidRPr="00C618CA">
        <w:rPr>
          <w:rFonts w:eastAsia="№Е" w:cs="Times New Roman"/>
          <w:iCs/>
          <w:kern w:val="0"/>
          <w:lang w:eastAsia="ru-RU" w:bidi="ar-SA"/>
        </w:rPr>
        <w:t xml:space="preserve">в развитии их позитивных отношений к этим общественным ценностям </w:t>
      </w:r>
      <w:r w:rsidRPr="00C618CA">
        <w:rPr>
          <w:rFonts w:eastAsia="№Е" w:cs="Times New Roman"/>
          <w:iCs/>
          <w:kern w:val="0"/>
          <w:lang w:eastAsia="ru-RU" w:bidi="ar-SA"/>
        </w:rPr>
        <w:br/>
        <w:t>(то есть в развитии их социально значимых отношений);</w:t>
      </w:r>
    </w:p>
    <w:p w:rsidR="0041293F" w:rsidRPr="00C618CA" w:rsidRDefault="0041293F" w:rsidP="00C618CA">
      <w:pPr>
        <w:widowControl/>
        <w:numPr>
          <w:ilvl w:val="0"/>
          <w:numId w:val="2"/>
        </w:numPr>
        <w:tabs>
          <w:tab w:val="left" w:pos="709"/>
        </w:tabs>
        <w:contextualSpacing/>
        <w:jc w:val="both"/>
        <w:rPr>
          <w:rFonts w:eastAsia="№Е" w:cs="Times New Roman"/>
          <w:iCs/>
          <w:kern w:val="0"/>
          <w:lang w:eastAsia="ru-RU" w:bidi="ar-SA"/>
        </w:rPr>
      </w:pPr>
      <w:r w:rsidRPr="00C618CA">
        <w:rPr>
          <w:rFonts w:eastAsia="№Е" w:cs="Times New Roman"/>
          <w:iCs/>
          <w:kern w:val="0"/>
          <w:lang w:eastAsia="ru-RU" w:bidi="ar-SA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41293F" w:rsidRPr="00C618CA" w:rsidRDefault="0041293F" w:rsidP="00C618CA">
      <w:pPr>
        <w:widowControl/>
        <w:tabs>
          <w:tab w:val="left" w:pos="709"/>
        </w:tabs>
        <w:ind w:firstLine="709"/>
        <w:rPr>
          <w:rFonts w:eastAsia="№Е" w:cs="Times New Roman"/>
          <w:kern w:val="0"/>
          <w:lang w:eastAsia="ru-RU" w:bidi="ar-SA"/>
        </w:rPr>
      </w:pPr>
    </w:p>
    <w:p w:rsidR="0041293F" w:rsidRPr="00C618CA" w:rsidRDefault="0041293F" w:rsidP="00C618CA">
      <w:pPr>
        <w:widowControl/>
        <w:ind w:firstLine="709"/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bCs/>
          <w:iCs/>
          <w:kern w:val="0"/>
          <w:lang w:eastAsia="ru-RU" w:bidi="ar-SA"/>
        </w:rPr>
        <w:t xml:space="preserve">Целевым приоритетом в воспитании является </w:t>
      </w:r>
      <w:r w:rsidRPr="00C618CA">
        <w:rPr>
          <w:rFonts w:eastAsia="№Е" w:cs="Times New Roman"/>
          <w:kern w:val="0"/>
          <w:lang w:eastAsia="ru-RU" w:bidi="ar-SA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41293F" w:rsidRPr="00C618CA" w:rsidRDefault="0041293F" w:rsidP="00C618CA">
      <w:pPr>
        <w:widowControl/>
        <w:numPr>
          <w:ilvl w:val="0"/>
          <w:numId w:val="3"/>
        </w:numPr>
        <w:ind w:left="993" w:firstLine="76"/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>к семье как главной опоре в жизни человека и источнику его счастья;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lastRenderedPageBreak/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 xml:space="preserve">к окружающим людям как безусловной и абсолютной ценности, </w:t>
      </w:r>
      <w:r w:rsidRPr="00C618CA">
        <w:rPr>
          <w:rFonts w:eastAsia="№Е" w:cs="Times New Roman"/>
          <w:kern w:val="0"/>
          <w:lang w:eastAsia="ru-RU" w:bidi="ar-SA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C618CA">
        <w:rPr>
          <w:rFonts w:eastAsia="№Е" w:cs="Times New Roman"/>
          <w:kern w:val="0"/>
          <w:lang w:eastAsia="ru-RU" w:bidi="ar-SA"/>
        </w:rPr>
        <w:t>взаимоподдерживающие</w:t>
      </w:r>
      <w:proofErr w:type="spellEnd"/>
      <w:r w:rsidRPr="00C618CA">
        <w:rPr>
          <w:rFonts w:eastAsia="№Е" w:cs="Times New Roman"/>
          <w:kern w:val="0"/>
          <w:lang w:eastAsia="ru-RU" w:bidi="ar-SA"/>
        </w:rPr>
        <w:t xml:space="preserve"> отношения, дающие человеку радость общения и позволяющие избегать чувства одиночества;</w:t>
      </w:r>
    </w:p>
    <w:p w:rsidR="0041293F" w:rsidRPr="00C618CA" w:rsidRDefault="0041293F" w:rsidP="00C618CA">
      <w:pPr>
        <w:widowControl/>
        <w:numPr>
          <w:ilvl w:val="0"/>
          <w:numId w:val="3"/>
        </w:numPr>
        <w:jc w:val="both"/>
        <w:rPr>
          <w:rFonts w:eastAsia="№Е" w:cs="Times New Roman"/>
          <w:kern w:val="0"/>
          <w:lang w:eastAsia="ru-RU" w:bidi="ar-SA"/>
        </w:rPr>
      </w:pPr>
      <w:r w:rsidRPr="00C618CA">
        <w:rPr>
          <w:rFonts w:eastAsia="№Е" w:cs="Times New Roman"/>
          <w:kern w:val="0"/>
          <w:lang w:eastAsia="ru-RU" w:bidi="ar-SA"/>
        </w:rPr>
        <w:t xml:space="preserve">к самим себе как хозяевам своей судьбы, самоопределяющимся </w:t>
      </w:r>
      <w:r w:rsidRPr="00C618CA">
        <w:rPr>
          <w:rFonts w:eastAsia="№Е" w:cs="Times New Roman"/>
          <w:kern w:val="0"/>
          <w:lang w:eastAsia="ru-RU" w:bidi="ar-SA"/>
        </w:rPr>
        <w:br/>
        <w:t xml:space="preserve">и </w:t>
      </w:r>
      <w:proofErr w:type="spellStart"/>
      <w:r w:rsidRPr="00C618CA">
        <w:rPr>
          <w:rFonts w:eastAsia="№Е" w:cs="Times New Roman"/>
          <w:kern w:val="0"/>
          <w:lang w:eastAsia="ru-RU" w:bidi="ar-SA"/>
        </w:rPr>
        <w:t>самореализующимся</w:t>
      </w:r>
      <w:proofErr w:type="spellEnd"/>
      <w:r w:rsidRPr="00C618CA">
        <w:rPr>
          <w:rFonts w:eastAsia="№Е" w:cs="Times New Roman"/>
          <w:kern w:val="0"/>
          <w:lang w:eastAsia="ru-RU" w:bidi="ar-SA"/>
        </w:rPr>
        <w:t xml:space="preserve"> личностям, отвечающим за свое собственное будущее. 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bookmarkEnd w:id="1"/>
      <w:bookmarkEnd w:id="2"/>
      <w:bookmarkEnd w:id="3"/>
      <w:bookmarkEnd w:id="4"/>
      <w:bookmarkEnd w:id="5"/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b/>
          <w:bCs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proofErr w:type="spellStart"/>
      <w:r w:rsidRPr="0041293F">
        <w:rPr>
          <w:rFonts w:eastAsia="Times New Roman" w:cs="Times New Roman"/>
          <w:b/>
          <w:bCs/>
          <w:color w:val="010202"/>
          <w:kern w:val="0"/>
          <w:lang w:eastAsia="ru-RU" w:bidi="ar-SA"/>
        </w:rPr>
        <w:t>Метапредметные</w:t>
      </w:r>
      <w:proofErr w:type="spellEnd"/>
      <w:r w:rsidRPr="0041293F">
        <w:rPr>
          <w:rFonts w:eastAsia="Times New Roman" w:cs="Times New Roman"/>
          <w:b/>
          <w:bCs/>
          <w:color w:val="010202"/>
          <w:kern w:val="0"/>
          <w:lang w:eastAsia="ru-RU" w:bidi="ar-SA"/>
        </w:rPr>
        <w:t xml:space="preserve"> результаты </w:t>
      </w:r>
      <w:r w:rsidRPr="0041293F">
        <w:rPr>
          <w:rFonts w:eastAsia="Times New Roman" w:cs="Times New Roman"/>
          <w:color w:val="010202"/>
          <w:kern w:val="0"/>
          <w:lang w:eastAsia="ru-RU" w:bidi="ar-SA"/>
        </w:rPr>
        <w:t>освоения русского (родного) языка:</w:t>
      </w:r>
    </w:p>
    <w:p w:rsidR="0041293F" w:rsidRPr="0041293F" w:rsidRDefault="0041293F" w:rsidP="00C618CA">
      <w:pPr>
        <w:widowControl/>
        <w:tabs>
          <w:tab w:val="left" w:pos="709"/>
        </w:tabs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      1) владение всеми видами речевой деятельности: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proofErr w:type="spellStart"/>
      <w:r w:rsidRPr="0041293F">
        <w:rPr>
          <w:rFonts w:eastAsia="Times New Roman" w:cs="Times New Roman"/>
          <w:i/>
          <w:iCs/>
          <w:color w:val="010202"/>
          <w:kern w:val="0"/>
          <w:lang w:eastAsia="ru-RU" w:bidi="ar-SA"/>
        </w:rPr>
        <w:t>аудирование</w:t>
      </w:r>
      <w:proofErr w:type="spellEnd"/>
      <w:r w:rsidRPr="0041293F">
        <w:rPr>
          <w:rFonts w:eastAsia="Times New Roman" w:cs="Times New Roman"/>
          <w:i/>
          <w:iCs/>
          <w:color w:val="010202"/>
          <w:kern w:val="0"/>
          <w:lang w:eastAsia="ru-RU" w:bidi="ar-SA"/>
        </w:rPr>
        <w:t xml:space="preserve"> и чтение</w:t>
      </w:r>
      <w:r w:rsidRPr="0041293F">
        <w:rPr>
          <w:rFonts w:eastAsia="Times New Roman" w:cs="Times New Roman"/>
          <w:color w:val="010202"/>
          <w:kern w:val="0"/>
          <w:lang w:eastAsia="ru-RU" w:bidi="ar-SA"/>
        </w:rPr>
        <w:t>: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41293F">
        <w:rPr>
          <w:rFonts w:eastAsia="Times New Roman" w:cs="Times New Roman"/>
          <w:color w:val="010202"/>
          <w:kern w:val="0"/>
          <w:lang w:eastAsia="ru-RU" w:bidi="ar-SA"/>
        </w:rPr>
        <w:t>аудирования</w:t>
      </w:r>
      <w:proofErr w:type="spellEnd"/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 (выборочным, ознакомительным, детальным);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41293F">
        <w:rPr>
          <w:rFonts w:eastAsia="Times New Roman" w:cs="Times New Roman"/>
          <w:color w:val="010202"/>
          <w:kern w:val="0"/>
          <w:lang w:eastAsia="ru-RU" w:bidi="ar-SA"/>
        </w:rPr>
        <w:t>аудирования</w:t>
      </w:r>
      <w:proofErr w:type="spellEnd"/>
      <w:r w:rsidRPr="0041293F">
        <w:rPr>
          <w:rFonts w:eastAsia="Times New Roman" w:cs="Times New Roman"/>
          <w:color w:val="010202"/>
          <w:kern w:val="0"/>
          <w:lang w:eastAsia="ru-RU" w:bidi="ar-SA"/>
        </w:rPr>
        <w:t>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color w:val="010202"/>
          <w:kern w:val="0"/>
          <w:lang w:eastAsia="ru-RU" w:bidi="ar-SA"/>
        </w:rPr>
        <w:t>говорение и письмо</w:t>
      </w:r>
      <w:r w:rsidRPr="0041293F">
        <w:rPr>
          <w:rFonts w:eastAsia="Times New Roman" w:cs="Times New Roman"/>
          <w:color w:val="010202"/>
          <w:kern w:val="0"/>
          <w:lang w:eastAsia="ru-RU" w:bidi="ar-SA"/>
        </w:rPr>
        <w:t>: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прочитанному, услышанному, увиденному;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lastRenderedPageBreak/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41293F" w:rsidRPr="0041293F" w:rsidRDefault="0041293F" w:rsidP="00C618CA">
      <w:pPr>
        <w:widowControl/>
        <w:tabs>
          <w:tab w:val="left" w:pos="709"/>
        </w:tabs>
        <w:ind w:firstLine="708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 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41293F" w:rsidRPr="0041293F" w:rsidRDefault="0041293F" w:rsidP="00C618CA">
      <w:pPr>
        <w:widowControl/>
        <w:tabs>
          <w:tab w:val="left" w:pos="709"/>
        </w:tabs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       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41293F">
        <w:rPr>
          <w:rFonts w:eastAsia="Times New Roman" w:cs="Times New Roman"/>
          <w:color w:val="010202"/>
          <w:kern w:val="0"/>
          <w:lang w:eastAsia="ru-RU" w:bidi="ar-SA"/>
        </w:rPr>
        <w:t>межпредметном</w:t>
      </w:r>
      <w:proofErr w:type="spellEnd"/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 уровне (на уроках иностранного языка, литературы и др.);</w:t>
      </w:r>
    </w:p>
    <w:p w:rsidR="0041293F" w:rsidRPr="0041293F" w:rsidRDefault="0041293F" w:rsidP="00C618CA">
      <w:pPr>
        <w:widowControl/>
        <w:tabs>
          <w:tab w:val="left" w:pos="709"/>
        </w:tabs>
        <w:ind w:firstLine="454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3) коммуникативно -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41293F">
        <w:rPr>
          <w:rFonts w:eastAsia="Times New Roman" w:cs="Times New Roman"/>
          <w:b/>
          <w:kern w:val="0"/>
          <w:lang w:eastAsia="ru-RU" w:bidi="ar-SA"/>
        </w:rPr>
        <w:t xml:space="preserve">Коммуникативные умения в 7 классе, являющиеся основой </w:t>
      </w:r>
      <w:proofErr w:type="spellStart"/>
      <w:r w:rsidRPr="0041293F">
        <w:rPr>
          <w:rFonts w:eastAsia="Times New Roman" w:cs="Times New Roman"/>
          <w:b/>
          <w:kern w:val="0"/>
          <w:lang w:eastAsia="ru-RU" w:bidi="ar-SA"/>
        </w:rPr>
        <w:t>метапредметных</w:t>
      </w:r>
      <w:proofErr w:type="spellEnd"/>
      <w:r w:rsidRPr="0041293F">
        <w:rPr>
          <w:rFonts w:eastAsia="Times New Roman" w:cs="Times New Roman"/>
          <w:b/>
          <w:kern w:val="0"/>
          <w:lang w:eastAsia="ru-RU" w:bidi="ar-SA"/>
        </w:rPr>
        <w:t xml:space="preserve"> результатов обучения</w:t>
      </w:r>
    </w:p>
    <w:p w:rsidR="0041293F" w:rsidRPr="0041293F" w:rsidRDefault="0041293F" w:rsidP="00C618CA">
      <w:pPr>
        <w:widowControl/>
        <w:tabs>
          <w:tab w:val="left" w:pos="709"/>
        </w:tabs>
        <w:ind w:firstLine="454"/>
        <w:jc w:val="both"/>
        <w:rPr>
          <w:rFonts w:eastAsia="Times New Roman" w:cs="Times New Roman"/>
          <w:b/>
          <w:i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Чтение и </w:t>
      </w:r>
      <w:proofErr w:type="spellStart"/>
      <w:r w:rsidRPr="0041293F">
        <w:rPr>
          <w:rFonts w:eastAsia="Times New Roman" w:cs="Times New Roman"/>
          <w:i/>
          <w:iCs/>
          <w:kern w:val="0"/>
          <w:lang w:eastAsia="ru-RU" w:bidi="ar-SA"/>
        </w:rPr>
        <w:t>аудирование</w:t>
      </w:r>
      <w:proofErr w:type="spellEnd"/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. </w:t>
      </w:r>
      <w:r w:rsidRPr="0041293F">
        <w:rPr>
          <w:rFonts w:eastAsia="Times New Roman" w:cs="Times New Roman"/>
          <w:kern w:val="0"/>
          <w:lang w:eastAsia="ru-RU" w:bidi="ar-SA"/>
        </w:rPr>
        <w:t>Выразительно читать текст публицистического стиля. Просматривать местную газету, ориентироваться в содержании номера по заголовкам статей, а в содержании статьи — по ключевым словам, абзацным фразам; при обнаружении интересной (нужной) информации переходить на вдумчивое, изучающее чтение, фиксировать главное содержание прочитанного в виде тезисов. Слушать информационные теле- и радиопередачи с установкой на определение темы и основной мысли сообщения.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Анализ текста. </w:t>
      </w:r>
      <w:r w:rsidRPr="0041293F">
        <w:rPr>
          <w:rFonts w:eastAsia="Times New Roman" w:cs="Times New Roman"/>
          <w:kern w:val="0"/>
          <w:lang w:eastAsia="ru-RU" w:bidi="ar-SA"/>
        </w:rPr>
        <w:t>Определять стиль речи; находить в тексте языковые средства, характерные для публицистического стиля речи; определять прямой и обратный порядок слов в предложениях текста; определять способы и средства связи предложений в тексте; определять в тексте ведущий тип речи, находить в нём фрагменты с иным типовым значением (описание состояния человека, рассуждение-размышление, отдельные языковые средства, передающие оценку предметов, действий, состояний) и объяснять целесообразность их соединения в данном тексте.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Воспроизведение текста. </w:t>
      </w:r>
      <w:r w:rsidRPr="0041293F">
        <w:rPr>
          <w:rFonts w:eastAsia="Times New Roman" w:cs="Times New Roman"/>
          <w:kern w:val="0"/>
          <w:lang w:eastAsia="ru-RU" w:bidi="ar-SA"/>
        </w:rPr>
        <w:t>Подробно, сжато и выборочно (устно и письменно) пересказывать тексты, содержащие описание состояния человека, его оценку и другие изученные типы речи. Сохранять в изложении, близком к тексту, типологическую структуру текста и выразительные языковые и речевые средства.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Создание текста. </w:t>
      </w:r>
      <w:r w:rsidRPr="0041293F">
        <w:rPr>
          <w:rFonts w:eastAsia="Times New Roman" w:cs="Times New Roman"/>
          <w:kern w:val="0"/>
          <w:lang w:eastAsia="ru-RU" w:bidi="ar-SA"/>
        </w:rPr>
        <w:t xml:space="preserve">Уметь видеть проявление физического и психического состояния человека во внешности людей (в выражении лица, мимике, жестах, голосе, интонации, позе, походке) и передавать его словами, пользуясь богатой синонимикой глаголов, наречий, прилагательных и существительных со значением состояния лица. Создавать этюды, отражающие то или иное состояние человека, прочитанное по его внешности с помощью фотографии, репродукции картины, в непосредственном общении (возможная учебная ситуация «Игра в портреты»). Создавать устные и письменные высказывания </w:t>
      </w:r>
      <w:r w:rsidRPr="0041293F">
        <w:rPr>
          <w:rFonts w:eastAsia="Times New Roman" w:cs="Times New Roman"/>
          <w:kern w:val="0"/>
          <w:lang w:eastAsia="ru-RU" w:bidi="ar-SA"/>
        </w:rPr>
        <w:lastRenderedPageBreak/>
        <w:t>художественного и публицистического стилей, раскрывая в них своё отношение к предмету речи, оценивая явления и поступки людей: писать сочинения-описания внешности и состояния человека, сочинения повествовательного характера (рассказ по данному началу или концу, на основе данного сюжета, на материале жизненного опыта учащихся); сочинения-размышления, сочинения дискуссионного характера на морально-этическую тему с доказательством от противного. Писать заметки в газету, рекламные аннотации.</w:t>
      </w: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Совершенствование текста. </w:t>
      </w:r>
      <w:r w:rsidRPr="0041293F">
        <w:rPr>
          <w:rFonts w:eastAsia="Times New Roman" w:cs="Times New Roman"/>
          <w:kern w:val="0"/>
          <w:lang w:eastAsia="ru-RU" w:bidi="ar-SA"/>
        </w:rPr>
        <w:t>С учётом стиля речи совершенствовать написанное: повышать выразительность речи, используя в высказываниях разговорного, художественного и публицистического стилей выразительные языковые и речевые средства, в том числе обратный порядок слов, экспрессивный повтор, вопросно-ответную форму изложения.</w:t>
      </w:r>
    </w:p>
    <w:p w:rsidR="0041293F" w:rsidRPr="0041293F" w:rsidRDefault="0041293F" w:rsidP="00C618CA">
      <w:pPr>
        <w:widowControl/>
        <w:tabs>
          <w:tab w:val="left" w:pos="709"/>
        </w:tabs>
        <w:ind w:firstLine="454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ind w:firstLine="454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ind w:firstLine="454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41293F">
        <w:rPr>
          <w:rFonts w:eastAsia="Times New Roman" w:cs="Times New Roman"/>
          <w:b/>
          <w:kern w:val="0"/>
          <w:lang w:eastAsia="ru-RU" w:bidi="ar-SA"/>
        </w:rPr>
        <w:t>Предметные результаты</w:t>
      </w:r>
      <w:r w:rsidRPr="0041293F">
        <w:rPr>
          <w:rFonts w:eastAsia="Times New Roman" w:cs="Times New Roman"/>
          <w:b/>
          <w:bCs/>
          <w:color w:val="010202"/>
          <w:kern w:val="0"/>
          <w:lang w:eastAsia="ru-RU" w:bidi="ar-SA"/>
        </w:rPr>
        <w:t xml:space="preserve"> </w:t>
      </w:r>
      <w:r w:rsidRPr="0041293F">
        <w:rPr>
          <w:rFonts w:eastAsia="Times New Roman" w:cs="Times New Roman"/>
          <w:b/>
          <w:color w:val="010202"/>
          <w:kern w:val="0"/>
          <w:lang w:eastAsia="ru-RU" w:bidi="ar-SA"/>
        </w:rPr>
        <w:t>освоения русского (родного) языка</w:t>
      </w:r>
      <w:r w:rsidRPr="0041293F">
        <w:rPr>
          <w:rFonts w:eastAsia="Times New Roman" w:cs="Times New Roman"/>
          <w:b/>
          <w:kern w:val="0"/>
          <w:lang w:eastAsia="ru-RU" w:bidi="ar-SA"/>
        </w:rPr>
        <w:t>.</w:t>
      </w:r>
    </w:p>
    <w:p w:rsidR="0041293F" w:rsidRPr="0041293F" w:rsidRDefault="0041293F" w:rsidP="00C618CA">
      <w:pPr>
        <w:tabs>
          <w:tab w:val="left" w:pos="1775"/>
        </w:tabs>
        <w:suppressAutoHyphens w:val="0"/>
        <w:ind w:left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41293F" w:rsidRPr="0041293F" w:rsidRDefault="0041293F" w:rsidP="00C618CA">
      <w:pPr>
        <w:tabs>
          <w:tab w:val="left" w:pos="2002"/>
        </w:tabs>
        <w:suppressAutoHyphens w:val="0"/>
        <w:ind w:left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Общие сведения о языке</w:t>
      </w:r>
      <w:r w:rsidRPr="0041293F">
        <w:rPr>
          <w:rFonts w:eastAsia="Times New Roman" w:cs="Times New Roman"/>
          <w:kern w:val="0"/>
          <w:lang w:eastAsia="ru-RU" w:bidi="ar-SA"/>
        </w:rPr>
        <w:t>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41293F" w:rsidRPr="0041293F" w:rsidRDefault="0041293F" w:rsidP="00C618CA">
      <w:pPr>
        <w:tabs>
          <w:tab w:val="left" w:pos="2007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Язык и речь.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Создавать устные монологические высказывания объёмом не менее 7 предложений на основе наблюдений, личных впечатлений, чтения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научно</w:t>
      </w:r>
      <w:r w:rsidRPr="0041293F">
        <w:rPr>
          <w:rFonts w:eastAsia="Times New Roman" w:cs="Times New Roman"/>
          <w:kern w:val="0"/>
          <w:lang w:eastAsia="ru-RU" w:bidi="ar-SA"/>
        </w:rPr>
        <w:softHyphen/>
        <w:t>учебной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>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Владеть различными видами диалога: диалог - запрос информации, диалог - сообщение информации.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Владеть различными видами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аудирования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Владеть различными видами чтения: просмотровым, ознакомительным, изучающим, поисковым.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Устно пересказывать прослушанный или прочитанный текст объёмом не менее 120 слов.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 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- не менее 200 слов).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110-120 слов, словарного диктанта объёмом 25-30 слов, диктанта на основе связного текста объёмом 110-120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пунктограммы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и слова с непроверяемыми написаниями), соблюдать при письме правила речевого этикета.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" w:color="000000"/>
        </w:pBdr>
        <w:tabs>
          <w:tab w:val="left" w:pos="1965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Текст.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</w:t>
      </w:r>
      <w:r w:rsidRPr="0041293F">
        <w:rPr>
          <w:rFonts w:eastAsia="Times New Roman" w:cs="Times New Roman"/>
          <w:kern w:val="0"/>
          <w:lang w:eastAsia="ru-RU" w:bidi="ar-SA"/>
        </w:rPr>
        <w:lastRenderedPageBreak/>
        <w:t>в тексте: фонетические (звукопись), словообразовательные, лексические.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микротем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и абзацев.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Выявлять лексические и грамматические средства связи предложений и частей текста.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сочинения объёмом не менее 150 слов с учётом стиля и жанра сочинения, характера темы).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Представлять сообщение на заданную тему в виде презентации.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970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Функциональные разновидности языка.</w:t>
      </w:r>
    </w:p>
    <w:p w:rsidR="0041293F" w:rsidRPr="0041293F" w:rsidRDefault="0041293F" w:rsidP="00C618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</w:t>
      </w:r>
    </w:p>
    <w:p w:rsidR="0041293F" w:rsidRPr="0041293F" w:rsidRDefault="0041293F" w:rsidP="00C618C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художественной литературы.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Владеть нормами построения текстов публицистического стиля.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1293F" w:rsidRPr="0041293F" w:rsidRDefault="0041293F" w:rsidP="00C618CA">
      <w:pPr>
        <w:tabs>
          <w:tab w:val="left" w:pos="1993"/>
        </w:tabs>
        <w:suppressAutoHyphens w:val="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 xml:space="preserve">                   Система языка.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Использовать знания по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морфемике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lastRenderedPageBreak/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Использовать грамматические словари и справочники в речевой практике.</w:t>
      </w:r>
    </w:p>
    <w:p w:rsidR="0041293F" w:rsidRPr="0041293F" w:rsidRDefault="0041293F" w:rsidP="00C618CA">
      <w:pPr>
        <w:tabs>
          <w:tab w:val="left" w:pos="1981"/>
        </w:tabs>
        <w:suppressAutoHyphens w:val="0"/>
        <w:ind w:left="74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Морфология. Культура речи. Орфография.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1293F" w:rsidRPr="0041293F" w:rsidRDefault="0041293F" w:rsidP="00C618CA">
      <w:pPr>
        <w:tabs>
          <w:tab w:val="left" w:pos="1981"/>
        </w:tabs>
        <w:suppressAutoHyphens w:val="0"/>
        <w:ind w:left="74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Причастие.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морфологический, орфографический анализ причастий, применять это умение в речевой практике.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Составлять словосочетания с причастием в роли зависимого слова, конструировать причастные обороты.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нн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вш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>- действительных причастий прошедшего времени, перед суффиксом -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нн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>- страдательных причастий прошедшего времени, написания не с причастиями.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Правильно расставлять знаки препинания в предложениях с причастным оборотом.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1293F" w:rsidRPr="0041293F" w:rsidRDefault="0041293F" w:rsidP="00C618CA">
      <w:pPr>
        <w:tabs>
          <w:tab w:val="left" w:pos="1981"/>
        </w:tabs>
        <w:suppressAutoHyphens w:val="0"/>
        <w:ind w:left="74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Деепричастие.</w:t>
      </w:r>
    </w:p>
    <w:p w:rsidR="0041293F" w:rsidRPr="0041293F" w:rsidRDefault="0041293F" w:rsidP="00C618CA">
      <w:pPr>
        <w:suppressAutoHyphens w:val="0"/>
        <w:ind w:firstLine="74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деепричастие как особую форму глагола.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Определять признаки глагола и наречия в деепричастии, синтаксическую функцию деепричастия.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Распознавать деепричастия совершенного и несовершенного вида.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Конструировать деепричастный оборот, определять роль деепричастия в предложении.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Уместно использовать деепричастия в речи.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Правильно ставить ударение в деепричастиях.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Правильно строить предложения с одиночными деепричастиями и деепричастными оборотами.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1293F" w:rsidRPr="0041293F" w:rsidRDefault="0041293F" w:rsidP="00C618CA">
      <w:pPr>
        <w:tabs>
          <w:tab w:val="left" w:pos="2020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Наречие.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Применять правила слитного, раздельного и дефисного написания наречий, написания н и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нн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в наречиях на -о и -е; написания суффиксов -а и -</w:t>
      </w:r>
      <w:proofErr w:type="gramStart"/>
      <w:r w:rsidRPr="0041293F">
        <w:rPr>
          <w:rFonts w:eastAsia="Times New Roman" w:cs="Times New Roman"/>
          <w:kern w:val="0"/>
          <w:lang w:eastAsia="ru-RU" w:bidi="ar-SA"/>
        </w:rPr>
        <w:t>о наречий</w:t>
      </w:r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с приставками из-, до-, с-, в-, на-, за-, употребления ь на конце наречий после шипящих, написания суффиксов наречий -о и -е после шипящих; написания е и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и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в приставках </w:t>
      </w:r>
      <w:proofErr w:type="spellStart"/>
      <w:r w:rsidRPr="0041293F">
        <w:rPr>
          <w:rFonts w:eastAsia="Times New Roman" w:cs="Times New Roman"/>
          <w:kern w:val="0"/>
          <w:lang w:eastAsia="ru-RU" w:bidi="ar-SA"/>
        </w:rPr>
        <w:t>не-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и ни- наречий; слитного и раздельного написания</w:t>
      </w:r>
    </w:p>
    <w:p w:rsidR="0041293F" w:rsidRPr="0041293F" w:rsidRDefault="0041293F" w:rsidP="00C618C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не с наречиями.</w:t>
      </w:r>
    </w:p>
    <w:p w:rsidR="0041293F" w:rsidRPr="0041293F" w:rsidRDefault="0041293F" w:rsidP="00C618CA">
      <w:pPr>
        <w:tabs>
          <w:tab w:val="left" w:pos="2170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Служебные части речи.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Давать общую характеристику служебных частей речи, объяснять их отличия от самостоятельных частей речи.</w:t>
      </w:r>
    </w:p>
    <w:p w:rsidR="0041293F" w:rsidRPr="0041293F" w:rsidRDefault="0041293F" w:rsidP="00C618CA">
      <w:pPr>
        <w:tabs>
          <w:tab w:val="left" w:pos="2170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Предлог.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Соблюдать нормы употребления имён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1293F" w:rsidRPr="0041293F" w:rsidRDefault="0041293F" w:rsidP="00C618CA">
      <w:pPr>
        <w:tabs>
          <w:tab w:val="left" w:pos="2170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Союз.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морфологический анализ союзов, применять это умение в речевой практике.</w:t>
      </w:r>
    </w:p>
    <w:p w:rsidR="0041293F" w:rsidRPr="0041293F" w:rsidRDefault="0041293F" w:rsidP="00C618CA">
      <w:pPr>
        <w:tabs>
          <w:tab w:val="left" w:pos="2170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Частица.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морфологический анализ частиц, применять это умение в речевой практике.</w:t>
      </w:r>
    </w:p>
    <w:p w:rsidR="0041293F" w:rsidRPr="0041293F" w:rsidRDefault="0041293F" w:rsidP="00C618CA">
      <w:pPr>
        <w:tabs>
          <w:tab w:val="left" w:pos="2157"/>
        </w:tabs>
        <w:suppressAutoHyphens w:val="0"/>
        <w:ind w:left="760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Междометия и звукоподражательные слова.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Проводить морфологический анализ междометий, применять это умение в речевой практике.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Соблюдать пунктуационные правила оформления предложений с междометиями.</w:t>
      </w:r>
    </w:p>
    <w:p w:rsidR="0041293F" w:rsidRPr="0041293F" w:rsidRDefault="0041293F" w:rsidP="00C618CA">
      <w:pPr>
        <w:suppressAutoHyphens w:val="0"/>
        <w:ind w:firstLine="760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Различать грамматические омонимы.</w:t>
      </w:r>
    </w:p>
    <w:p w:rsidR="0041293F" w:rsidRPr="0041293F" w:rsidRDefault="0041293F" w:rsidP="00C618CA">
      <w:pPr>
        <w:widowControl/>
        <w:tabs>
          <w:tab w:val="left" w:pos="709"/>
        </w:tabs>
        <w:ind w:firstLine="454"/>
        <w:jc w:val="both"/>
        <w:rPr>
          <w:rFonts w:eastAsia="Times New Roman" w:cs="Times New Roman"/>
          <w:b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ind w:firstLine="709"/>
        <w:jc w:val="both"/>
        <w:rPr>
          <w:rFonts w:eastAsia="Times New Roman" w:cs="Times New Roman"/>
          <w:b/>
          <w:kern w:val="0"/>
          <w:lang w:eastAsia="ru-RU" w:bidi="ar-SA"/>
        </w:rPr>
      </w:pPr>
    </w:p>
    <w:p w:rsidR="0041293F" w:rsidRPr="0041293F" w:rsidRDefault="0041293F" w:rsidP="00C618CA">
      <w:pPr>
        <w:widowControl/>
        <w:suppressAutoHyphens w:val="0"/>
        <w:ind w:firstLine="709"/>
        <w:jc w:val="both"/>
        <w:rPr>
          <w:rFonts w:eastAsia="Batang" w:cs="Times New Roman"/>
          <w:b/>
          <w:kern w:val="0"/>
          <w:lang w:eastAsia="ko-KR" w:bidi="ar-SA"/>
        </w:rPr>
      </w:pPr>
    </w:p>
    <w:p w:rsidR="0041293F" w:rsidRPr="0041293F" w:rsidRDefault="0041293F" w:rsidP="0041293F">
      <w:pPr>
        <w:widowControl/>
        <w:tabs>
          <w:tab w:val="left" w:pos="709"/>
        </w:tabs>
        <w:spacing w:line="100" w:lineRule="atLeast"/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СОДЕРЖАНИЕ ОСНОВНОГО ОБЩЕГО ОБРАЗОВАНИЯ 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ПО РУССКОМУ (РОДНОМУ) ЯЗЫКУ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>7 КЛАСС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bCs/>
          <w:kern w:val="0"/>
          <w:lang w:eastAsia="ru-RU" w:bidi="ar-SA"/>
        </w:rPr>
      </w:pPr>
      <w:r w:rsidRPr="0041293F">
        <w:rPr>
          <w:rFonts w:eastAsia="Times New Roman" w:cs="Times New Roman"/>
          <w:b/>
          <w:bCs/>
          <w:kern w:val="0"/>
          <w:lang w:eastAsia="ru-RU" w:bidi="ar-SA"/>
        </w:rPr>
        <w:t>О ЯЗЫКЕ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Русский язык как развивающееся явление. Формы функционирования современного русского языка.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Речь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Повторение изученного о тексте, стилях и типах речи; расширение представления о языковых средствах, характерных для разных типов и стилей речи.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Т е к с т. Прямой и обратный (экспрессивный) порядок слов в предложениях текста; средства связи предложений — наречия и предложно-падежные сочетания со значением места и времени, союзы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>и, да, а, но, же.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 т и л и р е ч и: публицистический стиль (сфера употребления, задача речи, характерные языковые средства).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Характерные композиционные формы: заметка в газету, рекламное сообщение.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Т и п ы р е ч и: строение типового фрагмента текста с описанием состояния человека, рассуждения-размышления.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Язык. Правописание. Культура речи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kern w:val="0"/>
          <w:lang w:eastAsia="ru-RU" w:bidi="ar-SA"/>
        </w:rPr>
      </w:pPr>
      <w:r w:rsidRPr="0041293F">
        <w:rPr>
          <w:rFonts w:eastAsia="Times New Roman" w:cs="Times New Roman"/>
          <w:i/>
          <w:kern w:val="0"/>
          <w:lang w:eastAsia="ru-RU" w:bidi="ar-SA"/>
        </w:rPr>
        <w:t>Закрепление и углубление изученного в 6 классе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Звуковая сторона речи: звуки речи, словесное и логическое ударение, интонация.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Словообразование знаменательных частей речи. Правописание: орфография и пунктуация. Лексическая система языка. Грамматика: морфология и синтаксис. Именные части речи: морфологические признаки, синтаксическая функция, употребление в речи, правописание.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Наречие: морфологические признаки, синтаксическая функция, употребление в речи, правописание.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Глагол: морфологические признаки, синтаксическая функция, употребление в речи, правописание. Культура речи. Основные морфологические нормы русского языка. Использование грамматических словарей и справочников. Правописание изученных частей речи. 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>Выдающиеся лингвисты: Д. Н. Ушаков.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МОРФОЛОГИЯ. ОРФОГРАФИЯ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ПРИЧАСТИЕ И ДЕЕПРИЧАСТИЕ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причастие как форму глагола, выделять признаки глагола и имени прилагательного в причастии; объяснять роль причастия в предложении; различать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причастия; выделять причастный оборот.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Характеризовать деепричастие как форму глагола, выделять признаки глагола и наречия в деепричастии; различать деепричастия совершенного и несовершенного вида; распознавать деепричастный оборот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>Выдающиеся лингвисты: А.Н. Гвоздев.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b/>
          <w:bCs/>
          <w:kern w:val="0"/>
          <w:lang w:eastAsia="ru-RU" w:bidi="ar-SA"/>
        </w:rPr>
        <w:t xml:space="preserve">Культура речи. </w:t>
      </w:r>
      <w:r w:rsidRPr="0041293F">
        <w:rPr>
          <w:rFonts w:eastAsia="Times New Roman" w:cs="Times New Roman"/>
          <w:kern w:val="0"/>
          <w:lang w:eastAsia="ru-RU" w:bidi="ar-SA"/>
        </w:rPr>
        <w:t>Правильное произношение причастий и деепричастий.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>Использование местоименных наречий как средства связи предложений в тексте.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СЛУЖЕБНЫЕ ЧАСТИ РЕЧИ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ПРЕДЛОГ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lastRenderedPageBreak/>
        <w:t>Общее понятие о предлогах. Разряды предлогов: простые, сложные и составные; непроизводные и производные.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Правописание предлогов.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b/>
          <w:bCs/>
          <w:kern w:val="0"/>
          <w:lang w:eastAsia="ru-RU" w:bidi="ar-SA"/>
        </w:rPr>
        <w:t>Культура речи</w:t>
      </w:r>
      <w:r w:rsidRPr="0041293F">
        <w:rPr>
          <w:rFonts w:eastAsia="Times New Roman" w:cs="Times New Roman"/>
          <w:kern w:val="0"/>
          <w:lang w:eastAsia="ru-RU" w:bidi="ar-SA"/>
        </w:rPr>
        <w:t>. Правильное употребление предлогов в составе словосочетаний (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отзыв о книге, рецензия на книгу </w:t>
      </w:r>
      <w:r w:rsidRPr="0041293F">
        <w:rPr>
          <w:rFonts w:eastAsia="Times New Roman" w:cs="Times New Roman"/>
          <w:kern w:val="0"/>
          <w:lang w:eastAsia="ru-RU" w:bidi="ar-SA"/>
        </w:rPr>
        <w:t xml:space="preserve">и т. д.), существительных с предлогами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благодаря, согласно, вопреки. </w:t>
      </w:r>
      <w:r w:rsidRPr="0041293F">
        <w:rPr>
          <w:rFonts w:eastAsia="Times New Roman" w:cs="Times New Roman"/>
          <w:kern w:val="0"/>
          <w:lang w:eastAsia="ru-RU" w:bidi="ar-SA"/>
        </w:rPr>
        <w:t>Правильное произношение предлогов.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СОЮЗ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Общее понятие о </w:t>
      </w:r>
      <w:proofErr w:type="spellStart"/>
      <w:proofErr w:type="gramStart"/>
      <w:r w:rsidRPr="0041293F">
        <w:rPr>
          <w:rFonts w:eastAsia="Times New Roman" w:cs="Times New Roman"/>
          <w:kern w:val="0"/>
          <w:lang w:eastAsia="ru-RU" w:bidi="ar-SA"/>
        </w:rPr>
        <w:t>союзе.Разряды</w:t>
      </w:r>
      <w:proofErr w:type="spellEnd"/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союзов: сочинительные и подчинительные. Употребление союзов в простом и сложном предложениях.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Правописание союзов </w:t>
      </w:r>
      <w:proofErr w:type="gramStart"/>
      <w:r w:rsidRPr="0041293F">
        <w:rPr>
          <w:rFonts w:eastAsia="Times New Roman" w:cs="Times New Roman"/>
          <w:kern w:val="0"/>
          <w:lang w:eastAsia="ru-RU" w:bidi="ar-SA"/>
        </w:rPr>
        <w:t>типа</w:t>
      </w:r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зато, чтобы, также, тоже, </w:t>
      </w:r>
      <w:r w:rsidRPr="0041293F">
        <w:rPr>
          <w:rFonts w:eastAsia="Times New Roman" w:cs="Times New Roman"/>
          <w:kern w:val="0"/>
          <w:lang w:eastAsia="ru-RU" w:bidi="ar-SA"/>
        </w:rPr>
        <w:t>соотносимых с формами других частей речи.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>Союзы как средство связи членов предложения и средство связи предложений.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b/>
          <w:bCs/>
          <w:kern w:val="0"/>
          <w:lang w:eastAsia="ru-RU" w:bidi="ar-SA"/>
        </w:rPr>
        <w:t>Культура речи</w:t>
      </w:r>
      <w:r w:rsidRPr="0041293F">
        <w:rPr>
          <w:rFonts w:eastAsia="Times New Roman" w:cs="Times New Roman"/>
          <w:kern w:val="0"/>
          <w:lang w:eastAsia="ru-RU" w:bidi="ar-SA"/>
        </w:rPr>
        <w:t>. Правильное произношение союзов.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ЧАСТИЦА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Общее понятие о частице.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Разряды частиц: формообразующие и модальные (отрицательные, вопросительные, выделительные, усилительные и др.</w:t>
      </w:r>
      <w:proofErr w:type="gramStart"/>
      <w:r w:rsidRPr="0041293F">
        <w:rPr>
          <w:rFonts w:eastAsia="Times New Roman" w:cs="Times New Roman"/>
          <w:kern w:val="0"/>
          <w:lang w:eastAsia="ru-RU" w:bidi="ar-SA"/>
        </w:rPr>
        <w:t>).Правописание</w:t>
      </w:r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частиц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не </w:t>
      </w:r>
      <w:r w:rsidRPr="0041293F">
        <w:rPr>
          <w:rFonts w:eastAsia="Times New Roman" w:cs="Times New Roman"/>
          <w:kern w:val="0"/>
          <w:lang w:eastAsia="ru-RU" w:bidi="ar-SA"/>
        </w:rPr>
        <w:t xml:space="preserve">и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ни с </w:t>
      </w:r>
      <w:r w:rsidRPr="0041293F">
        <w:rPr>
          <w:rFonts w:eastAsia="Times New Roman" w:cs="Times New Roman"/>
          <w:kern w:val="0"/>
          <w:lang w:eastAsia="ru-RU" w:bidi="ar-SA"/>
        </w:rPr>
        <w:t>различными частями речи и в составе предложения.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b/>
          <w:bCs/>
          <w:kern w:val="0"/>
          <w:lang w:eastAsia="ru-RU" w:bidi="ar-SA"/>
        </w:rPr>
        <w:t xml:space="preserve">Культура речи. </w:t>
      </w:r>
      <w:r w:rsidRPr="0041293F">
        <w:rPr>
          <w:rFonts w:eastAsia="Times New Roman" w:cs="Times New Roman"/>
          <w:kern w:val="0"/>
          <w:lang w:eastAsia="ru-RU" w:bidi="ar-SA"/>
        </w:rPr>
        <w:t>Употребление частиц в соответствии со смыслом высказывания и стилем речи. Правильное произношение частиц.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i/>
          <w:iCs/>
          <w:kern w:val="0"/>
          <w:lang w:eastAsia="ru-RU" w:bidi="ar-SA"/>
        </w:rPr>
        <w:t>Наблюдение за использованием частиц как средством выразительности речи.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МЕЖДОМЕТИЯ И ЗВУКОПОДРАЖАТЕЛЬНЫЕ СЛОВА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Общее понятие о междометиях и звукоподражательных словах. Междометия, обслуживающие сферу эмоций, сферу волеизъявления, сферу речевого этикета.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Правописание междометий и звукоподражаний. Знаки препинания в предложениях с междометиями.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b/>
          <w:bCs/>
          <w:kern w:val="0"/>
          <w:lang w:eastAsia="ru-RU" w:bidi="ar-SA"/>
        </w:rPr>
        <w:t xml:space="preserve">Культура речи. </w:t>
      </w:r>
      <w:r w:rsidRPr="0041293F">
        <w:rPr>
          <w:rFonts w:eastAsia="Times New Roman" w:cs="Times New Roman"/>
          <w:kern w:val="0"/>
          <w:lang w:eastAsia="ru-RU" w:bidi="ar-SA"/>
        </w:rPr>
        <w:t>Правильное произношение и употребление междометий и звукоподражательных слов.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>ТРУДНЫЕ СЛУЧАИ РАЗГРАНИЧЕНИЯ ЯЗЫКОВЫХ ЯВЛЕНИЙ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i/>
          <w:iCs/>
          <w:kern w:val="0"/>
          <w:lang w:eastAsia="ru-RU" w:bidi="ar-SA"/>
        </w:rPr>
      </w:pPr>
      <w:r w:rsidRPr="0041293F">
        <w:rPr>
          <w:rFonts w:eastAsia="Times New Roman" w:cs="Times New Roman"/>
          <w:kern w:val="0"/>
          <w:lang w:eastAsia="ru-RU" w:bidi="ar-SA"/>
        </w:rPr>
        <w:t xml:space="preserve">Семантико-грамматический анализ внешне сходных явлений языка: </w:t>
      </w:r>
      <w:proofErr w:type="gramStart"/>
      <w:r w:rsidRPr="0041293F">
        <w:rPr>
          <w:rFonts w:eastAsia="Times New Roman" w:cs="Times New Roman"/>
          <w:i/>
          <w:iCs/>
          <w:kern w:val="0"/>
          <w:lang w:eastAsia="ru-RU" w:bidi="ar-SA"/>
        </w:rPr>
        <w:t>по прежнему</w:t>
      </w:r>
      <w:proofErr w:type="gramEnd"/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 </w:t>
      </w:r>
      <w:r w:rsidRPr="0041293F">
        <w:rPr>
          <w:rFonts w:eastAsia="Times New Roman" w:cs="Times New Roman"/>
          <w:kern w:val="0"/>
          <w:lang w:eastAsia="ru-RU" w:bidi="ar-SA"/>
        </w:rPr>
        <w:t xml:space="preserve">—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по-прежнему, ввиду </w:t>
      </w:r>
      <w:r w:rsidRPr="0041293F">
        <w:rPr>
          <w:rFonts w:eastAsia="Times New Roman" w:cs="Times New Roman"/>
          <w:kern w:val="0"/>
          <w:lang w:eastAsia="ru-RU" w:bidi="ar-SA"/>
        </w:rPr>
        <w:t xml:space="preserve">—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в виду, стекло </w:t>
      </w:r>
      <w:r w:rsidRPr="0041293F">
        <w:rPr>
          <w:rFonts w:eastAsia="Times New Roman" w:cs="Times New Roman"/>
          <w:kern w:val="0"/>
          <w:lang w:eastAsia="ru-RU" w:bidi="ar-SA"/>
        </w:rPr>
        <w:t xml:space="preserve">(гл.) —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стекло </w:t>
      </w:r>
      <w:r w:rsidRPr="0041293F">
        <w:rPr>
          <w:rFonts w:eastAsia="Times New Roman" w:cs="Times New Roman"/>
          <w:kern w:val="0"/>
          <w:lang w:eastAsia="ru-RU" w:bidi="ar-SA"/>
        </w:rPr>
        <w:t xml:space="preserve">(сущ.),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что </w:t>
      </w:r>
      <w:r w:rsidRPr="0041293F">
        <w:rPr>
          <w:rFonts w:eastAsia="Times New Roman" w:cs="Times New Roman"/>
          <w:kern w:val="0"/>
          <w:lang w:eastAsia="ru-RU" w:bidi="ar-SA"/>
        </w:rPr>
        <w:t xml:space="preserve">(мест.) —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что </w:t>
      </w:r>
      <w:r w:rsidRPr="0041293F">
        <w:rPr>
          <w:rFonts w:eastAsia="Times New Roman" w:cs="Times New Roman"/>
          <w:kern w:val="0"/>
          <w:lang w:eastAsia="ru-RU" w:bidi="ar-SA"/>
        </w:rPr>
        <w:t xml:space="preserve">(союз),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обежать </w:t>
      </w:r>
      <w:r w:rsidRPr="0041293F">
        <w:rPr>
          <w:rFonts w:eastAsia="Times New Roman" w:cs="Times New Roman"/>
          <w:kern w:val="0"/>
          <w:lang w:eastAsia="ru-RU" w:bidi="ar-SA"/>
        </w:rPr>
        <w:t xml:space="preserve">—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 xml:space="preserve">обижать </w:t>
      </w:r>
      <w:r w:rsidRPr="0041293F">
        <w:rPr>
          <w:rFonts w:eastAsia="Times New Roman" w:cs="Times New Roman"/>
          <w:kern w:val="0"/>
          <w:lang w:eastAsia="ru-RU" w:bidi="ar-SA"/>
        </w:rPr>
        <w:t xml:space="preserve">и т. п. </w:t>
      </w:r>
      <w:r w:rsidRPr="0041293F">
        <w:rPr>
          <w:rFonts w:eastAsia="Times New Roman" w:cs="Times New Roman"/>
          <w:i/>
          <w:iCs/>
          <w:kern w:val="0"/>
          <w:lang w:eastAsia="ru-RU" w:bidi="ar-SA"/>
        </w:rPr>
        <w:t>Выдающиеся лингвисты: Г. О. Винокур.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b/>
          <w:color w:val="010202"/>
          <w:kern w:val="0"/>
          <w:lang w:eastAsia="ru-RU" w:bidi="ar-SA"/>
        </w:rPr>
        <w:t>Тематическое планирование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8"/>
        <w:jc w:val="both"/>
        <w:rPr>
          <w:rFonts w:eastAsia="Times New Roman" w:cs="Times New Roman"/>
          <w:color w:val="010202"/>
          <w:kern w:val="0"/>
          <w:lang w:eastAsia="ru-RU" w:bidi="ar-SA"/>
        </w:rPr>
      </w:pPr>
    </w:p>
    <w:p w:rsidR="0041293F" w:rsidRPr="00C618CA" w:rsidRDefault="0041293F" w:rsidP="00C618CA">
      <w:pPr>
        <w:widowControl/>
        <w:ind w:firstLine="708"/>
        <w:jc w:val="both"/>
        <w:rPr>
          <w:rFonts w:eastAsia="№Е" w:cs="Times New Roman"/>
          <w:kern w:val="0"/>
          <w:lang w:eastAsia="ko-KR" w:bidi="ar-SA"/>
        </w:rPr>
      </w:pPr>
      <w:r w:rsidRPr="00C618CA">
        <w:rPr>
          <w:rFonts w:eastAsia="№Е" w:cs="Times New Roman"/>
          <w:kern w:val="0"/>
          <w:lang w:eastAsia="ko-KR" w:bidi="ar-SA"/>
        </w:rPr>
        <w:t xml:space="preserve">Тематическое планирование рабочей программы осуществлялось    с учетом рабочей программы воспитания МБОУ «Мариинская гимназия» на 2021-2025 гг. </w:t>
      </w: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8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По учебному плану МБОУ «Мариинская гимназия» в 2022-2023 учебном году отводится на изучение русского языка в 7 классе 136 </w:t>
      </w:r>
      <w:proofErr w:type="gramStart"/>
      <w:r w:rsidRPr="0041293F">
        <w:rPr>
          <w:rFonts w:eastAsia="Times New Roman" w:cs="Times New Roman"/>
          <w:color w:val="010202"/>
          <w:kern w:val="0"/>
          <w:lang w:eastAsia="ru-RU" w:bidi="ar-SA"/>
        </w:rPr>
        <w:t>часов  (</w:t>
      </w:r>
      <w:proofErr w:type="gramEnd"/>
      <w:r w:rsidRPr="0041293F">
        <w:rPr>
          <w:rFonts w:eastAsia="Times New Roman" w:cs="Times New Roman"/>
          <w:color w:val="010202"/>
          <w:kern w:val="0"/>
          <w:lang w:eastAsia="ru-RU" w:bidi="ar-SA"/>
        </w:rPr>
        <w:t>34 недели  по 4 часа).</w:t>
      </w:r>
    </w:p>
    <w:p w:rsidR="0041293F" w:rsidRPr="0041293F" w:rsidRDefault="0041293F" w:rsidP="00C618CA">
      <w:pPr>
        <w:widowControl/>
        <w:tabs>
          <w:tab w:val="left" w:pos="709"/>
        </w:tabs>
        <w:snapToGrid w:val="0"/>
        <w:spacing w:line="100" w:lineRule="atLeast"/>
        <w:jc w:val="both"/>
        <w:rPr>
          <w:rFonts w:eastAsia="Times New Roman" w:cs="Times New Roman"/>
          <w:kern w:val="0"/>
          <w:lang w:eastAsia="ru-RU" w:bidi="ar-SA"/>
        </w:rPr>
      </w:pPr>
      <w:r w:rsidRPr="0041293F">
        <w:rPr>
          <w:rFonts w:eastAsia="Times New Roman" w:cs="Times New Roman"/>
          <w:color w:val="010202"/>
          <w:kern w:val="0"/>
          <w:lang w:eastAsia="ru-RU" w:bidi="ar-SA"/>
        </w:rPr>
        <w:t xml:space="preserve">           </w:t>
      </w:r>
      <w:r w:rsidRPr="0041293F">
        <w:rPr>
          <w:rFonts w:eastAsia="Times New Roman" w:cs="Times New Roman"/>
          <w:kern w:val="0"/>
          <w:lang w:eastAsia="ru-RU" w:bidi="ar-SA"/>
        </w:rPr>
        <w:t xml:space="preserve">Программа </w:t>
      </w:r>
      <w:proofErr w:type="spellStart"/>
      <w:proofErr w:type="gramStart"/>
      <w:r w:rsidRPr="0041293F">
        <w:rPr>
          <w:rFonts w:eastAsia="Times New Roman" w:cs="Times New Roman"/>
          <w:kern w:val="0"/>
          <w:lang w:eastAsia="ru-RU" w:bidi="ar-SA"/>
        </w:rPr>
        <w:t>М.М.Разумовской</w:t>
      </w:r>
      <w:proofErr w:type="spellEnd"/>
      <w:r w:rsidRPr="0041293F">
        <w:rPr>
          <w:rFonts w:eastAsia="Times New Roman" w:cs="Times New Roman"/>
          <w:kern w:val="0"/>
          <w:lang w:eastAsia="ru-RU" w:bidi="ar-SA"/>
        </w:rPr>
        <w:t xml:space="preserve">  уточняет</w:t>
      </w:r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количество часов – 140 часов, отводимых на изучение конкретных тем и разделов.   Рабочая программа по русскому языку для 7 класса предусматривает 136 часов, 4 часа сокращаем во 2 разделе </w:t>
      </w:r>
      <w:proofErr w:type="gramStart"/>
      <w:r w:rsidRPr="0041293F">
        <w:rPr>
          <w:rFonts w:eastAsia="Times New Roman" w:cs="Times New Roman"/>
          <w:kern w:val="0"/>
          <w:lang w:eastAsia="ru-RU" w:bidi="ar-SA"/>
        </w:rPr>
        <w:t>« Повторение</w:t>
      </w:r>
      <w:proofErr w:type="gramEnd"/>
      <w:r w:rsidRPr="0041293F">
        <w:rPr>
          <w:rFonts w:eastAsia="Times New Roman" w:cs="Times New Roman"/>
          <w:kern w:val="0"/>
          <w:lang w:eastAsia="ru-RU" w:bidi="ar-SA"/>
        </w:rPr>
        <w:t xml:space="preserve"> изученного в 5-6 классах».</w:t>
      </w:r>
      <w:r w:rsidRPr="0041293F">
        <w:rPr>
          <w:rFonts w:eastAsia="Times New Roman" w:cs="Times New Roman"/>
          <w:kern w:val="0"/>
          <w:lang w:eastAsia="ru-RU" w:bidi="ar-SA"/>
        </w:rPr>
        <w:tab/>
        <w:t xml:space="preserve">Кроме того, увеличены часы на изучение тем «Правописание служебных частей речи» за счет сокращения темы повторения орфографии и пунктуации. В течение учебного года возможна корректировка распределения часов по темам с учетом хода усвоения учебного материала обучающимися или в связи с другими объективными причинами. </w:t>
      </w:r>
    </w:p>
    <w:p w:rsidR="00534533" w:rsidRDefault="00534533">
      <w:pPr>
        <w:widowControl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br w:type="page"/>
      </w:r>
    </w:p>
    <w:p w:rsidR="0041293F" w:rsidRPr="0041293F" w:rsidRDefault="0041293F" w:rsidP="00C618CA">
      <w:pPr>
        <w:widowControl/>
        <w:tabs>
          <w:tab w:val="left" w:pos="709"/>
        </w:tabs>
        <w:snapToGrid w:val="0"/>
        <w:spacing w:line="100" w:lineRule="atLeast"/>
        <w:jc w:val="both"/>
        <w:rPr>
          <w:rFonts w:eastAsia="Times New Roman" w:cs="Times New Roman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tbl>
      <w:tblPr>
        <w:tblW w:w="8359" w:type="dxa"/>
        <w:tblLayout w:type="fixed"/>
        <w:tblLook w:val="04A0" w:firstRow="1" w:lastRow="0" w:firstColumn="1" w:lastColumn="0" w:noHBand="0" w:noVBand="1"/>
      </w:tblPr>
      <w:tblGrid>
        <w:gridCol w:w="4106"/>
        <w:gridCol w:w="4253"/>
      </w:tblGrid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b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color w:val="010202"/>
                <w:kern w:val="0"/>
                <w:lang w:eastAsia="ru-RU" w:bidi="ar-SA"/>
              </w:rPr>
              <w:t xml:space="preserve">Рабочая программа </w:t>
            </w:r>
            <w:proofErr w:type="spellStart"/>
            <w:r w:rsidRPr="0041293F">
              <w:rPr>
                <w:rFonts w:eastAsia="Times New Roman" w:cs="Times New Roman"/>
                <w:b/>
                <w:color w:val="010202"/>
                <w:kern w:val="0"/>
                <w:lang w:eastAsia="ru-RU" w:bidi="ar-SA"/>
              </w:rPr>
              <w:t>М.М.Разумовской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b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color w:val="010202"/>
                <w:kern w:val="0"/>
                <w:lang w:eastAsia="ru-RU" w:bidi="ar-SA"/>
              </w:rPr>
              <w:t>Рабочая программа «Мариинской гимназии»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О языке (1)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О языке (1)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Повторение изученного в 5-6 классах (10+4)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Повторение изученного в 5-6 классах (5+4)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Правописание: орфография и пунктуация (повторение и углубление) (27 часов)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Правописание: орфография и пунктуация (повторение и углубление) (22 часа)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Речь. Публицистический стиль (повторение) (5 часов)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Речь. Публицистический стиль (повторение) (5 часов)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Морфология. Причастие 28 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Морфология. Причастие 28 часов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Типы речи. Рассуждение-размышление 3 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Типы речи. Рассуждение-размышление 3 ч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Деепричастие 22 часа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Деепричастие 22 часа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Типы речи 4 часа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Типы речи 4 часа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Служебные части речи. Предлог 7+5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Служебные части речи. Предлог 7+5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proofErr w:type="gramStart"/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Союз .</w:t>
            </w:r>
            <w:proofErr w:type="gramEnd"/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 xml:space="preserve"> Текст 6 +3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proofErr w:type="gramStart"/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Союз .</w:t>
            </w:r>
            <w:proofErr w:type="gramEnd"/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 xml:space="preserve"> Текст 8 +3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Частица 6 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Частица 6 часов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 xml:space="preserve"> 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Междометия и звукоподражательные слова. Омонимия слов разных частей речи.</w:t>
            </w: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 xml:space="preserve"> Характеристика человека 2+1+4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Междометия и звукоподражательные слова. Омонимия слов разных частей речи.</w:t>
            </w: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 xml:space="preserve"> Характеристика человека 2+1+3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Обобщающее повторение. Резервные уроки.</w:t>
            </w:r>
          </w:p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2 часа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Обобщающее повторение. 5 часов</w:t>
            </w:r>
          </w:p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Резервные уроки. 2часа</w:t>
            </w:r>
          </w:p>
        </w:tc>
      </w:tr>
      <w:tr w:rsidR="0041293F" w:rsidRPr="0041293F" w:rsidTr="00534533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140 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93F" w:rsidRPr="0041293F" w:rsidRDefault="0041293F" w:rsidP="00C618CA">
            <w:pPr>
              <w:tabs>
                <w:tab w:val="left" w:pos="709"/>
              </w:tabs>
              <w:spacing w:line="100" w:lineRule="atLeast"/>
              <w:jc w:val="both"/>
              <w:rPr>
                <w:rFonts w:eastAsia="Times New Roman" w:cs="Times New Roman"/>
                <w:color w:val="010202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10202"/>
                <w:kern w:val="0"/>
                <w:lang w:eastAsia="ru-RU" w:bidi="ar-SA"/>
              </w:rPr>
              <w:t>136 часов</w:t>
            </w:r>
          </w:p>
        </w:tc>
      </w:tr>
    </w:tbl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534533" w:rsidRDefault="00534533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  <w:sectPr w:rsidR="00534533" w:rsidSect="00534533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8192"/>
        </w:sect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C618C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41293F">
      <w:pPr>
        <w:widowControl/>
        <w:tabs>
          <w:tab w:val="left" w:pos="709"/>
        </w:tabs>
        <w:spacing w:line="100" w:lineRule="atLeast"/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41293F">
      <w:pPr>
        <w:widowControl/>
        <w:tabs>
          <w:tab w:val="left" w:pos="709"/>
        </w:tabs>
        <w:spacing w:line="100" w:lineRule="atLeast"/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41293F">
      <w:pPr>
        <w:widowControl/>
        <w:tabs>
          <w:tab w:val="left" w:pos="709"/>
        </w:tabs>
        <w:spacing w:line="100" w:lineRule="atLeast"/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41293F">
      <w:pPr>
        <w:widowControl/>
        <w:tabs>
          <w:tab w:val="left" w:pos="709"/>
        </w:tabs>
        <w:spacing w:line="100" w:lineRule="atLeast"/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41293F">
      <w:pPr>
        <w:widowControl/>
        <w:tabs>
          <w:tab w:val="left" w:pos="709"/>
        </w:tabs>
        <w:spacing w:line="100" w:lineRule="atLeast"/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  <w:r w:rsidRPr="0041293F">
        <w:rPr>
          <w:rFonts w:eastAsia="Times New Roman" w:cs="Times New Roman"/>
          <w:b/>
          <w:color w:val="010202"/>
          <w:kern w:val="0"/>
          <w:lang w:eastAsia="ru-RU" w:bidi="ar-SA"/>
        </w:rPr>
        <w:t xml:space="preserve">Приложение </w:t>
      </w: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154A39">
      <w:pPr>
        <w:widowControl/>
        <w:tabs>
          <w:tab w:val="left" w:pos="709"/>
        </w:tabs>
        <w:ind w:firstLine="709"/>
        <w:jc w:val="center"/>
        <w:rPr>
          <w:rFonts w:eastAsia="Times New Roman" w:cs="Times New Roman"/>
          <w:b/>
          <w:color w:val="010202"/>
          <w:kern w:val="0"/>
          <w:lang w:eastAsia="ru-RU" w:bidi="ar-SA"/>
        </w:rPr>
      </w:pPr>
    </w:p>
    <w:p w:rsidR="0041293F" w:rsidRPr="0041293F" w:rsidRDefault="0041293F" w:rsidP="00FB5167">
      <w:pPr>
        <w:widowControl/>
        <w:tabs>
          <w:tab w:val="left" w:pos="709"/>
        </w:tabs>
        <w:rPr>
          <w:rFonts w:eastAsia="Times New Roman" w:cs="Times New Roman"/>
          <w:b/>
          <w:color w:val="010202"/>
          <w:kern w:val="0"/>
          <w:lang w:eastAsia="ru-RU" w:bidi="ar-SA"/>
        </w:rPr>
      </w:pPr>
    </w:p>
    <w:tbl>
      <w:tblPr>
        <w:tblpPr w:leftFromText="180" w:rightFromText="180" w:vertAnchor="page" w:horzAnchor="margin" w:tblpY="916"/>
        <w:tblW w:w="8784" w:type="dxa"/>
        <w:tblLayout w:type="fixed"/>
        <w:tblLook w:val="01E0" w:firstRow="1" w:lastRow="1" w:firstColumn="1" w:lastColumn="1" w:noHBand="0" w:noVBand="0"/>
      </w:tblPr>
      <w:tblGrid>
        <w:gridCol w:w="835"/>
        <w:gridCol w:w="4097"/>
        <w:gridCol w:w="751"/>
        <w:gridCol w:w="1088"/>
        <w:gridCol w:w="2013"/>
      </w:tblGrid>
      <w:tr w:rsidR="0041293F" w:rsidRPr="0041293F" w:rsidTr="00154A39">
        <w:trPr>
          <w:trHeight w:val="27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lastRenderedPageBreak/>
              <w:t>№ п/п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Раздел/тема урока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ind w:left="-27" w:firstLine="27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Кол-во часов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ind w:left="-27" w:firstLine="27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ind w:left="-27" w:firstLine="27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Электронный образовательный ресурс</w:t>
            </w:r>
          </w:p>
        </w:tc>
      </w:tr>
      <w:tr w:rsidR="0041293F" w:rsidRPr="0041293F" w:rsidTr="00154A39">
        <w:trPr>
          <w:trHeight w:val="282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О языке (1 ч.)</w:t>
            </w:r>
          </w:p>
        </w:tc>
      </w:tr>
      <w:tr w:rsidR="0041293F" w:rsidRPr="0041293F" w:rsidTr="00154A39">
        <w:trPr>
          <w:trHeight w:val="222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Изменяется ли язык с течением времени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widowControl/>
              <w:ind w:left="72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rPr>
                <w:rFonts w:eastAsia="Times New Roman" w:cs="Times New Roman"/>
                <w:kern w:val="0"/>
                <w:lang w:eastAsia="ru-RU" w:bidi="ar-SA"/>
              </w:rPr>
            </w:pPr>
            <w:hyperlink r:id="rId5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https://m.edsoo.ru/7f4159f6</w:t>
              </w:r>
            </w:hyperlink>
          </w:p>
          <w:p w:rsidR="0041293F" w:rsidRPr="0041293F" w:rsidRDefault="0041293F" w:rsidP="00154A39">
            <w:pPr>
              <w:ind w:left="72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22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Повторение изученного в 5-6 классах (5+4)</w:t>
            </w:r>
          </w:p>
        </w:tc>
      </w:tr>
      <w:tr w:rsidR="0041293F" w:rsidRPr="0041293F" w:rsidTr="00154A39">
        <w:trPr>
          <w:trHeight w:val="427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Что мы знаем о стилях речи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https://m.edsoo.ru/7f4159f6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1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Что мы знаем о типах речи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7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https://m.edsoo.ru/7f4159f6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4-5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Фонетика и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 xml:space="preserve"> 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орфоэпия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6-7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Словообразование знаменательных изменяемых частей речи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https://onlinetestpad.com/ru/tests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8-9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Текст. Способы и средства связи предложений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http://www.philology.ru/default.htm</w:t>
            </w:r>
          </w:p>
        </w:tc>
      </w:tr>
      <w:tr w:rsidR="0041293F" w:rsidRPr="0041293F" w:rsidTr="00154A39">
        <w:trPr>
          <w:trHeight w:val="13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И1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Контрольная работа №1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. </w:t>
            </w: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Изложение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по рассказу Ю. Казакова «Арктур — гончий пёс»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22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Правописание: орфография и пунктуация (повторение и углубление) (22 часа)</w:t>
            </w:r>
          </w:p>
        </w:tc>
      </w:tr>
      <w:tr w:rsidR="0041293F" w:rsidRPr="0041293F" w:rsidTr="00154A39">
        <w:trPr>
          <w:trHeight w:val="24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О роли чтения и письма в жизни людей. Орфография и пунктуация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52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Правила употребления некоторых букв. Буквы Ъ и Ь как разделительные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16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Буква Ь для обозначения мягкости и как показатель грамматической формы слова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277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Буквы О-Е(Ё) после шипящих и Ц в разных морфемах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https://onlinetestpad.com/ru/tests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7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15-16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Правописание приставок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6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17-18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>Обозначение на письме гласных и согласных звуков в составе морфем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4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19-21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>Правописание суффиксов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271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22-23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8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Правописание окончаний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271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24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C9211E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Д1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hyperlink r:id="rId9">
              <w:r w:rsidR="0041293F" w:rsidRPr="0041293F">
                <w:rPr>
                  <w:rFonts w:eastAsia="Times New Roman" w:cs="Times New Roman"/>
                  <w:b/>
                  <w:color w:val="C9211E"/>
                  <w:kern w:val="0"/>
                  <w:bdr w:val="single" w:sz="6" w:space="0" w:color="FFFFFF"/>
                  <w:lang w:eastAsia="ru-RU" w:bidi="ar-SA"/>
                </w:rPr>
                <w:t xml:space="preserve"> </w:t>
              </w:r>
              <w:r w:rsidR="0041293F" w:rsidRPr="0041293F">
                <w:rPr>
                  <w:rFonts w:eastAsia="Times New Roman" w:cs="Times New Roman"/>
                  <w:b/>
                  <w:kern w:val="0"/>
                  <w:bdr w:val="single" w:sz="6" w:space="0" w:color="FFFFFF"/>
                  <w:lang w:eastAsia="ru-RU" w:bidi="ar-SA"/>
                </w:rPr>
                <w:t>Контрольная работа №2. Диктант с грамматико-орфографическими заданиями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632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10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Слитно-дефисно-раздельное написание слов. НЕ с глаголами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9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1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Слитно-дефисно-раздельное </w:t>
              </w:r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lastRenderedPageBreak/>
                <w:t>написание слов. НЕ с существительными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59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27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2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Слитно-дефисно-раздельное написание слов. НЕ с прилагательными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92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28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3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Слитно-дефисно-раздельное написание слов. НЕ с наречиями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29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4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Слитно-дефисно-раздельное написание слов. НЕ с Не и Ни в отрицательных местоимениях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9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5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Употребление дефиса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6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Словарное богатство русского языка. Словарный диктант №1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https://rus.1sept.ru/urok/</w:t>
            </w:r>
          </w:p>
        </w:tc>
      </w:tr>
      <w:tr w:rsidR="0041293F" w:rsidRPr="0041293F" w:rsidTr="00154A39">
        <w:trPr>
          <w:trHeight w:val="269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17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Грамматика: морфология и синтаксис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0"/>
        </w:trPr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 3. Речь. Публицистический стиль (повторение) (5 часов)</w:t>
            </w:r>
          </w:p>
        </w:tc>
        <w:tc>
          <w:tcPr>
            <w:tcW w:w="2013" w:type="dxa"/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33-34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18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Стили речи. Публицистический стиль речи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19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https://m.edsoo.ru/fa2775f2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20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Заметка в газету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36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С1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hyperlink r:id="rId21">
              <w:r w:rsidR="0041293F" w:rsidRPr="0041293F">
                <w:rPr>
                  <w:rFonts w:eastAsia="Times New Roman" w:cs="Times New Roman"/>
                  <w:b/>
                  <w:kern w:val="0"/>
                  <w:bdr w:val="single" w:sz="6" w:space="0" w:color="FFFFFF"/>
                  <w:lang w:eastAsia="ru-RU" w:bidi="ar-SA"/>
                </w:rPr>
                <w:t>Контрольная работа № 3. Заметка в газету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контрольной работы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5"/>
        </w:trPr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hyperlink r:id="rId22">
              <w:r w:rsidR="0041293F" w:rsidRPr="0041293F">
                <w:rPr>
                  <w:rFonts w:eastAsia="Times New Roman" w:cs="Times New Roman"/>
                  <w:b/>
                  <w:kern w:val="0"/>
                  <w:lang w:eastAsia="ru-RU" w:bidi="ar-SA"/>
                </w:rPr>
                <w:t>Раздел 4. Морфология. Причастие 28 ч</w:t>
              </w:r>
            </w:hyperlink>
            <w:r w:rsidR="0041293F"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асов</w:t>
            </w:r>
          </w:p>
        </w:tc>
        <w:tc>
          <w:tcPr>
            <w:tcW w:w="2013" w:type="dxa"/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2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38-43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23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Что такое причастие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24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https://m.edsoo.ru/fa2782d6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44-46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25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Причастный оборот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26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https://m.edsoo.ru/fa27893e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6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47-51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27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Образование причастий. Действительные и страдательные причастия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28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https://m.edsoo.ru/fa278b96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6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52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C9211E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Т1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29">
              <w:r w:rsidR="0041293F" w:rsidRPr="0041293F">
                <w:rPr>
                  <w:rFonts w:eastAsia="Times New Roman" w:cs="Times New Roman"/>
                  <w:b/>
                  <w:kern w:val="0"/>
                  <w:bdr w:val="single" w:sz="6" w:space="0" w:color="FFFFFF"/>
                  <w:lang w:eastAsia="ru-RU" w:bidi="ar-SA"/>
                </w:rPr>
                <w:t xml:space="preserve"> Контрольная работа №4. Тестирование  по теме</w:t>
              </w:r>
            </w:hyperlink>
            <w:r w:rsidR="0041293F" w:rsidRPr="0041293F">
              <w:rPr>
                <w:rFonts w:eastAsia="Times New Roman" w:cs="Times New Roman"/>
                <w:b/>
                <w:kern w:val="0"/>
                <w:bdr w:val="single" w:sz="6" w:space="0" w:color="FFFFFF"/>
                <w:lang w:eastAsia="ru-RU" w:bidi="ar-SA"/>
              </w:rPr>
              <w:t xml:space="preserve"> «Причастие»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81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53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30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</w:t>
              </w:r>
            </w:hyperlink>
            <w:r w:rsidR="0041293F"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="0041293F"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>Работа над ошибками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54-57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31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</w:t>
              </w:r>
            </w:hyperlink>
            <w:r w:rsidR="0041293F"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="0041293F"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>Полные и краткие причастия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32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https://m.edsoo.ru/fa278cc2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58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Морфологический анализ причастий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33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https://m.edsoo.ru/fa279564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59-62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34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Буквы Н и НН в причастиях </w:t>
              </w:r>
            </w:hyperlink>
            <w:r w:rsidR="0041293F"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>Словарный диктант №2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35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https://m.edsoo.ru/fa2796b8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63-64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Слитное и раздельное написание НЕ с причастиями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36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https://m.edsoo.ru/fa279bae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5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lastRenderedPageBreak/>
              <w:t>65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Д 2</w:t>
            </w:r>
          </w:p>
        </w:tc>
        <w:tc>
          <w:tcPr>
            <w:tcW w:w="4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Контрольная работа №5. Диктант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80"/>
        </w:trPr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 5. Типы речи. Рассуждение-размышление 3 ч</w:t>
            </w:r>
          </w:p>
        </w:tc>
        <w:tc>
          <w:tcPr>
            <w:tcW w:w="2013" w:type="dxa"/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5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66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37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 xml:space="preserve"> Рассуждение-размышление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5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67-68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color w:val="C9211E"/>
                <w:kern w:val="0"/>
                <w:lang w:eastAsia="ru-RU" w:bidi="ar-SA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38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Обучающее сочинение-рассуждение публицистического стиля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50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hyperlink r:id="rId39">
              <w:r w:rsidR="0041293F" w:rsidRPr="0041293F">
                <w:rPr>
                  <w:rFonts w:eastAsia="Times New Roman" w:cs="Times New Roman"/>
                  <w:b/>
                  <w:kern w:val="0"/>
                  <w:lang w:eastAsia="ru-RU" w:bidi="ar-SA"/>
                </w:rPr>
                <w:t>Раздел 6. Деепричастие 22 ч</w:t>
              </w:r>
            </w:hyperlink>
            <w:r w:rsidR="0041293F"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аса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69-70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40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Что такое деепричастие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41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https://m.edsoo.ru/fa27a11c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71-74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42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Деепричастный оборот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43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https://m.edsoo.ru/fa27a7ca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75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44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Правописание НЕ с деепричастиями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45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https://m.edsoo.ru/fa27b03a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76-79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46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Образование деепричастий. Деепричастия несовершенного и совершенного вида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80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C9211E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КР1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47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</w:t>
              </w:r>
            </w:hyperlink>
            <w:r w:rsidR="0041293F"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 xml:space="preserve"> </w:t>
            </w:r>
            <w:r w:rsidR="0041293F" w:rsidRPr="0041293F">
              <w:rPr>
                <w:rFonts w:eastAsia="Times New Roman" w:cs="Times New Roman"/>
                <w:b/>
                <w:color w:val="000000"/>
                <w:kern w:val="0"/>
                <w:bdr w:val="single" w:sz="6" w:space="0" w:color="FFFFFF"/>
                <w:lang w:eastAsia="ru-RU" w:bidi="ar-SA"/>
              </w:rPr>
              <w:t xml:space="preserve">Контрольная работа </w:t>
            </w:r>
            <w:r w:rsidR="0041293F" w:rsidRPr="0041293F">
              <w:rPr>
                <w:rFonts w:eastAsia="Times New Roman" w:cs="Times New Roman"/>
                <w:b/>
                <w:color w:val="C9211E"/>
                <w:kern w:val="0"/>
                <w:bdr w:val="single" w:sz="6" w:space="0" w:color="FFFFFF"/>
                <w:lang w:eastAsia="ru-RU" w:bidi="ar-SA"/>
              </w:rPr>
              <w:t>№6</w:t>
            </w:r>
            <w:r w:rsidR="0041293F"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 xml:space="preserve"> </w:t>
            </w:r>
            <w:r w:rsidR="0041293F" w:rsidRPr="0041293F">
              <w:rPr>
                <w:rFonts w:eastAsia="Times New Roman" w:cs="Times New Roman"/>
                <w:b/>
                <w:color w:val="000000"/>
                <w:kern w:val="0"/>
                <w:bdr w:val="single" w:sz="6" w:space="0" w:color="FFFFFF"/>
                <w:lang w:eastAsia="ru-RU" w:bidi="ar-SA"/>
              </w:rPr>
              <w:t>по теме «Деепричастие»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81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Анализ контрольной работы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82-85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48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Употребление причастий и деепричастий в речи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49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https://m.edsoo.ru/fa27b792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86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50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Произношение глаголов, причастий и деепричастий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proofErr w:type="spellStart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Грамота.ру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http://www.navigator.gramota.ru/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87-89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51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«Проверьте свою подготовку по орфографии и пунктуации».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proofErr w:type="spellStart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Грамота.ру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http://www.navigator.gramota.ru/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90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C9211E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Д3</w:t>
            </w:r>
          </w:p>
        </w:tc>
        <w:tc>
          <w:tcPr>
            <w:tcW w:w="4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C9211E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Контрольная работа№7. Диктант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Типы речи 4 часа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91-92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52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 xml:space="preserve"> Описание состояния человека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93-94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hyperlink r:id="rId53">
              <w:r w:rsidR="0041293F" w:rsidRPr="0041293F">
                <w:rPr>
                  <w:rFonts w:eastAsia="Times New Roman" w:cs="Times New Roman"/>
                  <w:b/>
                  <w:color w:val="C9211E"/>
                  <w:kern w:val="0"/>
                  <w:bdr w:val="single" w:sz="6" w:space="0" w:color="FFFFFF"/>
                  <w:lang w:eastAsia="ru-RU" w:bidi="ar-SA"/>
                </w:rPr>
                <w:t xml:space="preserve">  Подробное</w:t>
              </w:r>
            </w:hyperlink>
            <w:r w:rsidR="0041293F" w:rsidRPr="0041293F">
              <w:rPr>
                <w:rFonts w:eastAsia="Times New Roman" w:cs="Times New Roman"/>
                <w:b/>
                <w:color w:val="000000"/>
                <w:kern w:val="0"/>
                <w:bdr w:val="single" w:sz="6" w:space="0" w:color="FFFFFF"/>
                <w:lang w:eastAsia="ru-RU" w:bidi="ar-SA"/>
              </w:rPr>
              <w:t xml:space="preserve"> изложение. обучающее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 7. Служебные части речи. Предлог 7+5</w:t>
            </w:r>
          </w:p>
        </w:tc>
        <w:tc>
          <w:tcPr>
            <w:tcW w:w="2013" w:type="dxa"/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95-96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54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 xml:space="preserve"> Предлог как часть речи. Разряды предлогов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55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https://m.edsoo.ru/fa27e866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97-100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56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Правописание предлогов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57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https://m.edsoo.ru/fa27ec44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Употребление предлогов в речи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58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https://m.edsoo.ru/fa27f450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59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 xml:space="preserve"> Текст. Прямой порядок слов в спокойной монологической речи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103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0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Прямой порядок слов в спокойной монологической речи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1">
              <w:r w:rsidR="0041293F" w:rsidRPr="0041293F">
                <w:rPr>
                  <w:rFonts w:eastAsia="Times New Roman" w:cs="Times New Roman"/>
                  <w:color w:val="000000"/>
                  <w:kern w:val="0"/>
                  <w:bdr w:val="single" w:sz="6" w:space="0" w:color="FFFFFF"/>
                  <w:lang w:eastAsia="ru-RU" w:bidi="ar-SA"/>
                </w:rPr>
                <w:t>Обратный порядок слов, усиливающий эмоциональность речи</w:t>
              </w:r>
            </w:hyperlink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105-106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color w:val="C9211E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color w:val="C9211E"/>
                <w:kern w:val="0"/>
                <w:lang w:eastAsia="ru-RU" w:bidi="ar-SA"/>
              </w:rPr>
              <w:t>И2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hyperlink r:id="rId62">
              <w:r w:rsidR="0041293F" w:rsidRPr="0041293F">
                <w:rPr>
                  <w:rFonts w:eastAsia="Times New Roman" w:cs="Times New Roman"/>
                  <w:b/>
                  <w:color w:val="C9211E"/>
                  <w:kern w:val="0"/>
                  <w:bdr w:val="single" w:sz="6" w:space="0" w:color="FFFFFF"/>
                  <w:lang w:eastAsia="ru-RU" w:bidi="ar-SA"/>
                </w:rPr>
                <w:t xml:space="preserve"> </w:t>
              </w:r>
              <w:r w:rsidR="0041293F" w:rsidRPr="0041293F">
                <w:rPr>
                  <w:rFonts w:eastAsia="Times New Roman" w:cs="Times New Roman"/>
                  <w:b/>
                  <w:kern w:val="0"/>
                  <w:bdr w:val="single" w:sz="6" w:space="0" w:color="FFFFFF"/>
                  <w:lang w:eastAsia="ru-RU" w:bidi="ar-SA"/>
                </w:rPr>
                <w:t>Контрольная работа № 8. Изложение текста «Поговорим о бабушках».</w:t>
              </w:r>
              <w:r w:rsidR="0041293F" w:rsidRPr="0041293F">
                <w:rPr>
                  <w:rFonts w:eastAsia="Times New Roman" w:cs="Times New Roman"/>
                  <w:color w:val="C9211E"/>
                  <w:kern w:val="0"/>
                  <w:bdr w:val="single" w:sz="6" w:space="0" w:color="FFFFFF"/>
                  <w:lang w:eastAsia="ru-RU" w:bidi="ar-SA"/>
                </w:rPr>
                <w:t xml:space="preserve"> </w:t>
              </w:r>
            </w:hyperlink>
            <w:r w:rsidR="0041293F" w:rsidRPr="0041293F">
              <w:rPr>
                <w:rFonts w:eastAsia="Times New Roman" w:cs="Times New Roman"/>
                <w:color w:val="000000"/>
                <w:kern w:val="0"/>
                <w:bdr w:val="single" w:sz="6" w:space="0" w:color="FFFFFF"/>
                <w:lang w:eastAsia="ru-RU" w:bidi="ar-SA"/>
              </w:rPr>
              <w:t>Анализ изложения.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 8. Служебные части речи. Союз. 8 +3</w:t>
            </w: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Союз как часть речи. Разряды союзов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3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https://m.edsoo.ru/fa27f978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108-111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Правописание союзов Морфологический разбор союза.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4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https://m.edsoo.ru/fa2803b4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Текст. Описание предмета. Обучение написанию сжатого изложения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7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113-115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color w:val="C9211E"/>
                <w:kern w:val="0"/>
                <w:lang w:eastAsia="ru-RU" w:bidi="ar-SA"/>
              </w:rPr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Употребление союзов в простых и сложных предложениях.  Словарный диктант №4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http://www.philology.ru/default.htm</w:t>
            </w:r>
          </w:p>
        </w:tc>
      </w:tr>
      <w:tr w:rsidR="0041293F" w:rsidRPr="0041293F" w:rsidTr="00154A39">
        <w:trPr>
          <w:trHeight w:val="362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Текст. Описание внешности человека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62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117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С2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Контрольная работа №</w:t>
            </w:r>
            <w:proofErr w:type="gramStart"/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9 .Текст</w:t>
            </w:r>
            <w:proofErr w:type="gramEnd"/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. Описание внешности </w:t>
            </w:r>
            <w:proofErr w:type="gramStart"/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человека  Сочинение</w:t>
            </w:r>
            <w:proofErr w:type="gramEnd"/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«Кто он? Портрет интересного человека».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171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 9. Частица. 6 ч.</w:t>
            </w:r>
          </w:p>
        </w:tc>
      </w:tr>
      <w:tr w:rsidR="0041293F" w:rsidRPr="0041293F" w:rsidTr="00154A39">
        <w:trPr>
          <w:trHeight w:val="33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118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Частица как часть речи. Разряды частиц. Морфологический разбор частиц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5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https://m.edsoo.ru/fba94d6a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119-120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Правописание частиц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6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https://m.edsoo.ru/fba95a26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4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121-122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Употребление частиц в речи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7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https://m.edsoo.ru/fba95e86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6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Произношение предлогов, союзов, частиц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289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Раздел 10.  Междометия и звукоподражательные слова. Омонимия слов разных частей речи. 2 ч.+1 +3ч.</w:t>
            </w:r>
          </w:p>
        </w:tc>
      </w:tr>
      <w:tr w:rsidR="0041293F" w:rsidRPr="0041293F" w:rsidTr="00154A39">
        <w:trPr>
          <w:trHeight w:val="268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Междометия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8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https://m.edsoo.ru/fba9612e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31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Звукоподражательные слова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69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https://m.edsoo.ru/fba96516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3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126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Т2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Омонимия слов разных частей речи</w:t>
            </w:r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Контрольная работа № 10. Тестирование по теме «Служебные части речи »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70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https://m.edsoo.ru/fba9696c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127-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129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 xml:space="preserve">Характеристика человека («Каким 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человеком был мой дедушка (отец…)?», «Что за человек мой друг (брат….) ?», «Знакомьтесь: это я» (характеристика человека и описание его внешности)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proofErr w:type="spellStart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Грамота.ру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http://www.navigator.gramota.ru/</w:t>
            </w:r>
          </w:p>
        </w:tc>
      </w:tr>
      <w:tr w:rsidR="0041293F" w:rsidRPr="0041293F" w:rsidTr="00154A39">
        <w:trPr>
          <w:trHeight w:val="270"/>
        </w:trPr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41293F" w:rsidP="00154A39">
            <w:pPr>
              <w:tabs>
                <w:tab w:val="left" w:pos="709"/>
              </w:tabs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lastRenderedPageBreak/>
              <w:t>Раздел 11. Обобщающее повторение  5 ч.+2</w:t>
            </w:r>
          </w:p>
        </w:tc>
      </w:tr>
      <w:tr w:rsidR="0041293F" w:rsidRPr="0041293F" w:rsidTr="00154A39">
        <w:trPr>
          <w:trHeight w:val="27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130-133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 xml:space="preserve"> Повторение изученного.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71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>https://m.edsoo.ru/fba9702e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1293F" w:rsidRPr="0041293F" w:rsidTr="00154A39">
        <w:trPr>
          <w:trHeight w:val="27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134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293F" w:rsidRPr="0041293F" w:rsidRDefault="00B46163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hyperlink r:id="rId72">
              <w:r w:rsidR="0041293F" w:rsidRPr="0041293F">
                <w:rPr>
                  <w:rFonts w:eastAsia="Times New Roman" w:cs="Times New Roman"/>
                  <w:kern w:val="0"/>
                  <w:lang w:eastAsia="ru-RU" w:bidi="ar-SA"/>
                </w:rPr>
                <w:t xml:space="preserve"> Русские лингвисты, о которых говорилось в течение учебного года 1 ч</w:t>
              </w:r>
            </w:hyperlink>
          </w:p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https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://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rus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.1</w:t>
            </w:r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sept</w:t>
            </w: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ru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proofErr w:type="spellStart"/>
            <w:r w:rsidRPr="0041293F">
              <w:rPr>
                <w:rFonts w:eastAsia="Times New Roman" w:cs="Times New Roman"/>
                <w:kern w:val="0"/>
                <w:lang w:val="en-US" w:eastAsia="ru-RU" w:bidi="ar-SA"/>
              </w:rPr>
              <w:t>urok</w:t>
            </w:r>
            <w:proofErr w:type="spellEnd"/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</w:p>
        </w:tc>
      </w:tr>
      <w:tr w:rsidR="0041293F" w:rsidRPr="0041293F" w:rsidTr="00154A39">
        <w:trPr>
          <w:trHeight w:val="27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135-136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b/>
                <w:kern w:val="0"/>
                <w:lang w:eastAsia="ru-RU" w:bidi="ar-SA"/>
              </w:rPr>
              <w:t>Резервные уроки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  <w:r w:rsidRPr="0041293F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3F" w:rsidRPr="0041293F" w:rsidRDefault="0041293F" w:rsidP="00154A39">
            <w:pPr>
              <w:tabs>
                <w:tab w:val="left" w:pos="709"/>
              </w:tabs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</w:tbl>
    <w:p w:rsidR="00FB5167" w:rsidRDefault="00FB5167" w:rsidP="00E14E49">
      <w:pPr>
        <w:widowControl/>
        <w:tabs>
          <w:tab w:val="left" w:pos="709"/>
        </w:tabs>
        <w:ind w:firstLine="709"/>
        <w:rPr>
          <w:rFonts w:eastAsia="Times New Roman" w:cs="Times New Roman"/>
          <w:b/>
          <w:color w:val="010202"/>
          <w:kern w:val="0"/>
          <w:lang w:eastAsia="ru-RU" w:bidi="ar-SA"/>
        </w:rPr>
        <w:sectPr w:rsidR="00FB5167" w:rsidSect="00FB5167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8192"/>
        </w:sectPr>
      </w:pPr>
    </w:p>
    <w:p w:rsidR="00410604" w:rsidRPr="004F6A3B" w:rsidRDefault="00410604" w:rsidP="00E14E49">
      <w:pPr>
        <w:widowControl/>
        <w:tabs>
          <w:tab w:val="left" w:pos="709"/>
        </w:tabs>
        <w:rPr>
          <w:rFonts w:cs="Times New Roman"/>
        </w:rPr>
      </w:pPr>
    </w:p>
    <w:sectPr w:rsidR="00410604" w:rsidRPr="004F6A3B" w:rsidSect="00A44BA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№Е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73D"/>
    <w:multiLevelType w:val="multilevel"/>
    <w:tmpl w:val="5994099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EC4605"/>
    <w:multiLevelType w:val="multilevel"/>
    <w:tmpl w:val="F312A4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41587E95"/>
    <w:multiLevelType w:val="hybridMultilevel"/>
    <w:tmpl w:val="C7581E2C"/>
    <w:lvl w:ilvl="0" w:tplc="C6486F0E">
      <w:start w:val="1"/>
      <w:numFmt w:val="decimal"/>
      <w:lvlText w:val="%1)"/>
      <w:lvlJc w:val="left"/>
      <w:pPr>
        <w:ind w:left="1478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8564746">
      <w:numFmt w:val="bullet"/>
      <w:lvlText w:val="•"/>
      <w:lvlJc w:val="left"/>
      <w:pPr>
        <w:ind w:left="2460" w:hanging="380"/>
      </w:pPr>
      <w:rPr>
        <w:rFonts w:hint="default"/>
        <w:lang w:val="ru-RU" w:eastAsia="en-US" w:bidi="ar-SA"/>
      </w:rPr>
    </w:lvl>
    <w:lvl w:ilvl="2" w:tplc="C6A0A4BA">
      <w:numFmt w:val="bullet"/>
      <w:lvlText w:val="•"/>
      <w:lvlJc w:val="left"/>
      <w:pPr>
        <w:ind w:left="3441" w:hanging="380"/>
      </w:pPr>
      <w:rPr>
        <w:rFonts w:hint="default"/>
        <w:lang w:val="ru-RU" w:eastAsia="en-US" w:bidi="ar-SA"/>
      </w:rPr>
    </w:lvl>
    <w:lvl w:ilvl="3" w:tplc="07D4D38C">
      <w:numFmt w:val="bullet"/>
      <w:lvlText w:val="•"/>
      <w:lvlJc w:val="left"/>
      <w:pPr>
        <w:ind w:left="4421" w:hanging="380"/>
      </w:pPr>
      <w:rPr>
        <w:rFonts w:hint="default"/>
        <w:lang w:val="ru-RU" w:eastAsia="en-US" w:bidi="ar-SA"/>
      </w:rPr>
    </w:lvl>
    <w:lvl w:ilvl="4" w:tplc="288CDC46">
      <w:numFmt w:val="bullet"/>
      <w:lvlText w:val="•"/>
      <w:lvlJc w:val="left"/>
      <w:pPr>
        <w:ind w:left="5402" w:hanging="380"/>
      </w:pPr>
      <w:rPr>
        <w:rFonts w:hint="default"/>
        <w:lang w:val="ru-RU" w:eastAsia="en-US" w:bidi="ar-SA"/>
      </w:rPr>
    </w:lvl>
    <w:lvl w:ilvl="5" w:tplc="29C01AC0">
      <w:numFmt w:val="bullet"/>
      <w:lvlText w:val="•"/>
      <w:lvlJc w:val="left"/>
      <w:pPr>
        <w:ind w:left="6383" w:hanging="380"/>
      </w:pPr>
      <w:rPr>
        <w:rFonts w:hint="default"/>
        <w:lang w:val="ru-RU" w:eastAsia="en-US" w:bidi="ar-SA"/>
      </w:rPr>
    </w:lvl>
    <w:lvl w:ilvl="6" w:tplc="8AB6F38C">
      <w:numFmt w:val="bullet"/>
      <w:lvlText w:val="•"/>
      <w:lvlJc w:val="left"/>
      <w:pPr>
        <w:ind w:left="7363" w:hanging="380"/>
      </w:pPr>
      <w:rPr>
        <w:rFonts w:hint="default"/>
        <w:lang w:val="ru-RU" w:eastAsia="en-US" w:bidi="ar-SA"/>
      </w:rPr>
    </w:lvl>
    <w:lvl w:ilvl="7" w:tplc="C408DCBC">
      <w:numFmt w:val="bullet"/>
      <w:lvlText w:val="•"/>
      <w:lvlJc w:val="left"/>
      <w:pPr>
        <w:ind w:left="8344" w:hanging="380"/>
      </w:pPr>
      <w:rPr>
        <w:rFonts w:hint="default"/>
        <w:lang w:val="ru-RU" w:eastAsia="en-US" w:bidi="ar-SA"/>
      </w:rPr>
    </w:lvl>
    <w:lvl w:ilvl="8" w:tplc="9E0478E8">
      <w:numFmt w:val="bullet"/>
      <w:lvlText w:val="•"/>
      <w:lvlJc w:val="left"/>
      <w:pPr>
        <w:ind w:left="9325" w:hanging="380"/>
      </w:pPr>
      <w:rPr>
        <w:rFonts w:hint="default"/>
        <w:lang w:val="ru-RU" w:eastAsia="en-US" w:bidi="ar-SA"/>
      </w:rPr>
    </w:lvl>
  </w:abstractNum>
  <w:abstractNum w:abstractNumId="3" w15:restartNumberingAfterBreak="0">
    <w:nsid w:val="53FA736E"/>
    <w:multiLevelType w:val="multilevel"/>
    <w:tmpl w:val="231E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C05E1D"/>
    <w:multiLevelType w:val="multilevel"/>
    <w:tmpl w:val="B38EF4BE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570E79E9"/>
    <w:multiLevelType w:val="multilevel"/>
    <w:tmpl w:val="850A3EF0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4953892"/>
    <w:multiLevelType w:val="hybridMultilevel"/>
    <w:tmpl w:val="0FE2C4CE"/>
    <w:lvl w:ilvl="0" w:tplc="C4D826BC">
      <w:start w:val="1"/>
      <w:numFmt w:val="decimal"/>
      <w:lvlText w:val="%1)"/>
      <w:lvlJc w:val="left"/>
      <w:pPr>
        <w:ind w:left="1478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06CC84C">
      <w:numFmt w:val="bullet"/>
      <w:lvlText w:val="•"/>
      <w:lvlJc w:val="left"/>
      <w:pPr>
        <w:ind w:left="2460" w:hanging="380"/>
      </w:pPr>
      <w:rPr>
        <w:rFonts w:hint="default"/>
        <w:lang w:val="ru-RU" w:eastAsia="en-US" w:bidi="ar-SA"/>
      </w:rPr>
    </w:lvl>
    <w:lvl w:ilvl="2" w:tplc="B9603E82">
      <w:numFmt w:val="bullet"/>
      <w:lvlText w:val="•"/>
      <w:lvlJc w:val="left"/>
      <w:pPr>
        <w:ind w:left="3441" w:hanging="380"/>
      </w:pPr>
      <w:rPr>
        <w:rFonts w:hint="default"/>
        <w:lang w:val="ru-RU" w:eastAsia="en-US" w:bidi="ar-SA"/>
      </w:rPr>
    </w:lvl>
    <w:lvl w:ilvl="3" w:tplc="5E8A39BC">
      <w:numFmt w:val="bullet"/>
      <w:lvlText w:val="•"/>
      <w:lvlJc w:val="left"/>
      <w:pPr>
        <w:ind w:left="4421" w:hanging="380"/>
      </w:pPr>
      <w:rPr>
        <w:rFonts w:hint="default"/>
        <w:lang w:val="ru-RU" w:eastAsia="en-US" w:bidi="ar-SA"/>
      </w:rPr>
    </w:lvl>
    <w:lvl w:ilvl="4" w:tplc="65F011A6">
      <w:numFmt w:val="bullet"/>
      <w:lvlText w:val="•"/>
      <w:lvlJc w:val="left"/>
      <w:pPr>
        <w:ind w:left="5402" w:hanging="380"/>
      </w:pPr>
      <w:rPr>
        <w:rFonts w:hint="default"/>
        <w:lang w:val="ru-RU" w:eastAsia="en-US" w:bidi="ar-SA"/>
      </w:rPr>
    </w:lvl>
    <w:lvl w:ilvl="5" w:tplc="922879F0">
      <w:numFmt w:val="bullet"/>
      <w:lvlText w:val="•"/>
      <w:lvlJc w:val="left"/>
      <w:pPr>
        <w:ind w:left="6383" w:hanging="380"/>
      </w:pPr>
      <w:rPr>
        <w:rFonts w:hint="default"/>
        <w:lang w:val="ru-RU" w:eastAsia="en-US" w:bidi="ar-SA"/>
      </w:rPr>
    </w:lvl>
    <w:lvl w:ilvl="6" w:tplc="6EB0EB10">
      <w:numFmt w:val="bullet"/>
      <w:lvlText w:val="•"/>
      <w:lvlJc w:val="left"/>
      <w:pPr>
        <w:ind w:left="7363" w:hanging="380"/>
      </w:pPr>
      <w:rPr>
        <w:rFonts w:hint="default"/>
        <w:lang w:val="ru-RU" w:eastAsia="en-US" w:bidi="ar-SA"/>
      </w:rPr>
    </w:lvl>
    <w:lvl w:ilvl="7" w:tplc="6B74BE36">
      <w:numFmt w:val="bullet"/>
      <w:lvlText w:val="•"/>
      <w:lvlJc w:val="left"/>
      <w:pPr>
        <w:ind w:left="8344" w:hanging="380"/>
      </w:pPr>
      <w:rPr>
        <w:rFonts w:hint="default"/>
        <w:lang w:val="ru-RU" w:eastAsia="en-US" w:bidi="ar-SA"/>
      </w:rPr>
    </w:lvl>
    <w:lvl w:ilvl="8" w:tplc="B7C21D68">
      <w:numFmt w:val="bullet"/>
      <w:lvlText w:val="•"/>
      <w:lvlJc w:val="left"/>
      <w:pPr>
        <w:ind w:left="9325" w:hanging="380"/>
      </w:pPr>
      <w:rPr>
        <w:rFonts w:hint="default"/>
        <w:lang w:val="ru-RU" w:eastAsia="en-US" w:bidi="ar-SA"/>
      </w:rPr>
    </w:lvl>
  </w:abstractNum>
  <w:abstractNum w:abstractNumId="7" w15:restartNumberingAfterBreak="0">
    <w:nsid w:val="79021EE1"/>
    <w:multiLevelType w:val="multilevel"/>
    <w:tmpl w:val="A742FD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04"/>
    <w:rsid w:val="00154A39"/>
    <w:rsid w:val="00354A08"/>
    <w:rsid w:val="00410604"/>
    <w:rsid w:val="0041293F"/>
    <w:rsid w:val="004D5FD0"/>
    <w:rsid w:val="004F6A3B"/>
    <w:rsid w:val="00534533"/>
    <w:rsid w:val="00931761"/>
    <w:rsid w:val="00A44BA9"/>
    <w:rsid w:val="00B121BD"/>
    <w:rsid w:val="00B46163"/>
    <w:rsid w:val="00C618CA"/>
    <w:rsid w:val="00D2311C"/>
    <w:rsid w:val="00E14E49"/>
    <w:rsid w:val="00FB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31EEF-80C4-495F-AA1E-5B1EA9A1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5DA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1"/>
    <w:qFormat/>
    <w:rsid w:val="0041293F"/>
    <w:pPr>
      <w:suppressAutoHyphens w:val="0"/>
      <w:autoSpaceDE w:val="0"/>
      <w:autoSpaceDN w:val="0"/>
      <w:ind w:left="1810"/>
      <w:outlineLvl w:val="1"/>
    </w:pPr>
    <w:rPr>
      <w:rFonts w:eastAsia="Times New Roman" w:cs="Times New Roman"/>
      <w:b/>
      <w:bCs/>
      <w:kern w:val="0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751B7E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andard">
    <w:name w:val="Standard"/>
    <w:qFormat/>
    <w:rsid w:val="008B65DA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a9">
    <w:name w:val="Содержимое таблицы"/>
    <w:basedOn w:val="Standard"/>
    <w:qFormat/>
    <w:rsid w:val="008B65DA"/>
    <w:pPr>
      <w:suppressLineNumbers/>
    </w:pPr>
  </w:style>
  <w:style w:type="paragraph" w:customStyle="1" w:styleId="Default">
    <w:name w:val="Default"/>
    <w:qFormat/>
    <w:rsid w:val="008B65D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unhideWhenUsed/>
    <w:qFormat/>
    <w:rsid w:val="00751B7E"/>
    <w:rPr>
      <w:rFonts w:ascii="Segoe UI" w:hAnsi="Segoe UI"/>
      <w:sz w:val="18"/>
      <w:szCs w:val="16"/>
    </w:rPr>
  </w:style>
  <w:style w:type="character" w:customStyle="1" w:styleId="20">
    <w:name w:val="Заголовок 2 Знак"/>
    <w:basedOn w:val="a0"/>
    <w:link w:val="2"/>
    <w:uiPriority w:val="1"/>
    <w:rsid w:val="0041293F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41293F"/>
  </w:style>
  <w:style w:type="character" w:customStyle="1" w:styleId="ab">
    <w:name w:val="Основной текст Знак"/>
    <w:qFormat/>
    <w:rsid w:val="0041293F"/>
    <w:rPr>
      <w:rFonts w:eastAsia="Times New Roman"/>
      <w:sz w:val="24"/>
      <w:szCs w:val="24"/>
    </w:rPr>
  </w:style>
  <w:style w:type="character" w:customStyle="1" w:styleId="c3">
    <w:name w:val="c3"/>
    <w:basedOn w:val="a0"/>
    <w:qFormat/>
    <w:rsid w:val="0041293F"/>
  </w:style>
  <w:style w:type="character" w:customStyle="1" w:styleId="-">
    <w:name w:val="Интернет-ссылка"/>
    <w:basedOn w:val="a0"/>
    <w:uiPriority w:val="99"/>
    <w:rsid w:val="0041293F"/>
    <w:rPr>
      <w:color w:val="0563C1" w:themeColor="hyperlink"/>
      <w:u w:val="single"/>
    </w:rPr>
  </w:style>
  <w:style w:type="character" w:customStyle="1" w:styleId="CharAttribute484">
    <w:name w:val="CharAttribute484"/>
    <w:uiPriority w:val="99"/>
    <w:qFormat/>
    <w:rsid w:val="0041293F"/>
    <w:rPr>
      <w:rFonts w:ascii="Times New Roman" w:eastAsia="Times New Roman" w:hAnsi="Times New Roman"/>
      <w:i/>
      <w:sz w:val="28"/>
    </w:rPr>
  </w:style>
  <w:style w:type="character" w:customStyle="1" w:styleId="ac">
    <w:name w:val="Абзац списка Знак"/>
    <w:uiPriority w:val="99"/>
    <w:qFormat/>
    <w:locked/>
    <w:rsid w:val="0041293F"/>
    <w:rPr>
      <w:rFonts w:eastAsia="Times New Roman"/>
    </w:rPr>
  </w:style>
  <w:style w:type="character" w:customStyle="1" w:styleId="21">
    <w:name w:val="Основной текст (2)_"/>
    <w:basedOn w:val="a0"/>
    <w:link w:val="22"/>
    <w:qFormat/>
    <w:rsid w:val="0041293F"/>
    <w:rPr>
      <w:rFonts w:eastAsia="Times New Roman"/>
      <w:sz w:val="28"/>
      <w:szCs w:val="28"/>
      <w:shd w:val="clear" w:color="auto" w:fill="FFFFFF"/>
    </w:rPr>
  </w:style>
  <w:style w:type="character" w:styleId="ad">
    <w:name w:val="Emphasis"/>
    <w:basedOn w:val="a0"/>
    <w:uiPriority w:val="20"/>
    <w:qFormat/>
    <w:rsid w:val="0041293F"/>
    <w:rPr>
      <w:i/>
      <w:iCs/>
    </w:rPr>
  </w:style>
  <w:style w:type="character" w:styleId="ae">
    <w:name w:val="Strong"/>
    <w:basedOn w:val="a0"/>
    <w:uiPriority w:val="22"/>
    <w:qFormat/>
    <w:rsid w:val="0041293F"/>
    <w:rPr>
      <w:b/>
      <w:bCs/>
    </w:rPr>
  </w:style>
  <w:style w:type="paragraph" w:customStyle="1" w:styleId="10">
    <w:name w:val="Обычный1"/>
    <w:qFormat/>
    <w:rsid w:val="0041293F"/>
    <w:pPr>
      <w:tabs>
        <w:tab w:val="left" w:pos="709"/>
      </w:tabs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10"/>
    <w:uiPriority w:val="1"/>
    <w:qFormat/>
    <w:rsid w:val="0041293F"/>
    <w:pPr>
      <w:widowControl w:val="0"/>
      <w:ind w:left="720"/>
      <w:contextualSpacing/>
    </w:pPr>
    <w:rPr>
      <w:sz w:val="20"/>
      <w:szCs w:val="20"/>
    </w:rPr>
  </w:style>
  <w:style w:type="paragraph" w:customStyle="1" w:styleId="c10">
    <w:name w:val="c10"/>
    <w:basedOn w:val="10"/>
    <w:qFormat/>
    <w:rsid w:val="0041293F"/>
    <w:pPr>
      <w:spacing w:before="90" w:after="90"/>
    </w:pPr>
  </w:style>
  <w:style w:type="paragraph" w:customStyle="1" w:styleId="ParaAttribute16">
    <w:name w:val="ParaAttribute16"/>
    <w:uiPriority w:val="99"/>
    <w:qFormat/>
    <w:rsid w:val="0041293F"/>
    <w:pPr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qFormat/>
    <w:rsid w:val="0041293F"/>
    <w:pPr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41293F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">
    <w:name w:val="Основной текст (2)"/>
    <w:basedOn w:val="a"/>
    <w:link w:val="21"/>
    <w:qFormat/>
    <w:rsid w:val="0041293F"/>
    <w:pPr>
      <w:shd w:val="clear" w:color="auto" w:fill="FFFFFF"/>
      <w:suppressAutoHyphens w:val="0"/>
      <w:spacing w:before="240" w:after="120" w:line="0" w:lineRule="atLeast"/>
      <w:jc w:val="both"/>
    </w:pPr>
    <w:rPr>
      <w:rFonts w:asciiTheme="minorHAnsi" w:eastAsia="Times New Roman" w:hAnsiTheme="minorHAnsi" w:cstheme="minorBidi"/>
      <w:kern w:val="0"/>
      <w:sz w:val="28"/>
      <w:szCs w:val="28"/>
      <w:lang w:eastAsia="en-US" w:bidi="ar-SA"/>
    </w:rPr>
  </w:style>
  <w:style w:type="paragraph" w:styleId="af1">
    <w:name w:val="Normal (Web)"/>
    <w:basedOn w:val="a"/>
    <w:uiPriority w:val="99"/>
    <w:semiHidden/>
    <w:unhideWhenUsed/>
    <w:qFormat/>
    <w:rsid w:val="0041293F"/>
    <w:pPr>
      <w:widowControl/>
      <w:suppressAutoHyphens w:val="0"/>
      <w:spacing w:beforeAutospacing="1" w:afterAutospacing="1"/>
    </w:pPr>
    <w:rPr>
      <w:rFonts w:eastAsia="Times New Roman" w:cs="Times New Roman"/>
      <w:kern w:val="0"/>
      <w:lang w:eastAsia="ru-RU" w:bidi="ar-SA"/>
    </w:rPr>
  </w:style>
  <w:style w:type="table" w:customStyle="1" w:styleId="23">
    <w:name w:val="Сетка таблицы2"/>
    <w:basedOn w:val="a1"/>
    <w:uiPriority w:val="59"/>
    <w:rsid w:val="0041293F"/>
    <w:rPr>
      <w:rFonts w:ascii="Times New Roman" w:eastAsia="Batang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rsid w:val="0041293F"/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1293F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1293F"/>
    <w:pPr>
      <w:suppressAutoHyphens w:val="0"/>
      <w:autoSpaceDE w:val="0"/>
      <w:autoSpaceDN w:val="0"/>
      <w:spacing w:line="268" w:lineRule="exact"/>
      <w:ind w:left="107"/>
    </w:pPr>
    <w:rPr>
      <w:rFonts w:eastAsia="Times New Roman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go.cit73.ru/angular/school/planning/" TargetMode="External"/><Relationship Id="rId18" Type="http://schemas.openxmlformats.org/officeDocument/2006/relationships/hyperlink" Target="http://sgo.cit73.ru/angular/school/planning/" TargetMode="External"/><Relationship Id="rId26" Type="http://schemas.openxmlformats.org/officeDocument/2006/relationships/hyperlink" Target="https://m.edsoo.ru/fa27893e" TargetMode="External"/><Relationship Id="rId39" Type="http://schemas.openxmlformats.org/officeDocument/2006/relationships/hyperlink" Target="http://sgo.cit73.ru/angular/school/planning/" TargetMode="External"/><Relationship Id="rId21" Type="http://schemas.openxmlformats.org/officeDocument/2006/relationships/hyperlink" Target="http://sgo.cit73.ru/angular/school/planning/" TargetMode="External"/><Relationship Id="rId34" Type="http://schemas.openxmlformats.org/officeDocument/2006/relationships/hyperlink" Target="http://sgo.cit73.ru/angular/school/planning/" TargetMode="External"/><Relationship Id="rId42" Type="http://schemas.openxmlformats.org/officeDocument/2006/relationships/hyperlink" Target="http://sgo.cit73.ru/angular/school/planning/" TargetMode="External"/><Relationship Id="rId47" Type="http://schemas.openxmlformats.org/officeDocument/2006/relationships/hyperlink" Target="http://sgo.cit73.ru/angular/school/planning/" TargetMode="External"/><Relationship Id="rId50" Type="http://schemas.openxmlformats.org/officeDocument/2006/relationships/hyperlink" Target="http://sgo.cit73.ru/angular/school/planning/" TargetMode="External"/><Relationship Id="rId55" Type="http://schemas.openxmlformats.org/officeDocument/2006/relationships/hyperlink" Target="https://m.edsoo.ru/fa27e866" TargetMode="External"/><Relationship Id="rId63" Type="http://schemas.openxmlformats.org/officeDocument/2006/relationships/hyperlink" Target="https://m.edsoo.ru/fa27f978" TargetMode="External"/><Relationship Id="rId68" Type="http://schemas.openxmlformats.org/officeDocument/2006/relationships/hyperlink" Target="https://m.edsoo.ru/fba9612e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ba9702e" TargetMode="External"/><Relationship Id="rId2" Type="http://schemas.openxmlformats.org/officeDocument/2006/relationships/styles" Target="styles.xml"/><Relationship Id="rId16" Type="http://schemas.openxmlformats.org/officeDocument/2006/relationships/hyperlink" Target="http://sgo.cit73.ru/angular/school/planning/" TargetMode="External"/><Relationship Id="rId29" Type="http://schemas.openxmlformats.org/officeDocument/2006/relationships/hyperlink" Target="http://sgo.cit73.ru/angular/school/planning/" TargetMode="External"/><Relationship Id="rId11" Type="http://schemas.openxmlformats.org/officeDocument/2006/relationships/hyperlink" Target="http://sgo.cit73.ru/angular/school/planning/" TargetMode="External"/><Relationship Id="rId24" Type="http://schemas.openxmlformats.org/officeDocument/2006/relationships/hyperlink" Target="https://m.edsoo.ru/fa2782d6" TargetMode="External"/><Relationship Id="rId32" Type="http://schemas.openxmlformats.org/officeDocument/2006/relationships/hyperlink" Target="https://m.edsoo.ru/fa278cc2" TargetMode="External"/><Relationship Id="rId37" Type="http://schemas.openxmlformats.org/officeDocument/2006/relationships/hyperlink" Target="http://sgo.cit73.ru/angular/school/planning/" TargetMode="External"/><Relationship Id="rId40" Type="http://schemas.openxmlformats.org/officeDocument/2006/relationships/hyperlink" Target="http://sgo.cit73.ru/angular/school/planning/" TargetMode="External"/><Relationship Id="rId45" Type="http://schemas.openxmlformats.org/officeDocument/2006/relationships/hyperlink" Target="https://m.edsoo.ru/fa27b03a" TargetMode="External"/><Relationship Id="rId53" Type="http://schemas.openxmlformats.org/officeDocument/2006/relationships/hyperlink" Target="http://sgo.cit73.ru/angular/school/planning/" TargetMode="External"/><Relationship Id="rId58" Type="http://schemas.openxmlformats.org/officeDocument/2006/relationships/hyperlink" Target="https://m.edsoo.ru/fa27f450" TargetMode="External"/><Relationship Id="rId66" Type="http://schemas.openxmlformats.org/officeDocument/2006/relationships/hyperlink" Target="https://m.edsoo.ru/fba95a26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59f6" TargetMode="External"/><Relationship Id="rId15" Type="http://schemas.openxmlformats.org/officeDocument/2006/relationships/hyperlink" Target="http://sgo.cit73.ru/angular/school/planning/" TargetMode="External"/><Relationship Id="rId23" Type="http://schemas.openxmlformats.org/officeDocument/2006/relationships/hyperlink" Target="http://sgo.cit73.ru/angular/school/planning/" TargetMode="External"/><Relationship Id="rId28" Type="http://schemas.openxmlformats.org/officeDocument/2006/relationships/hyperlink" Target="https://m.edsoo.ru/fa278b96" TargetMode="External"/><Relationship Id="rId36" Type="http://schemas.openxmlformats.org/officeDocument/2006/relationships/hyperlink" Target="https://m.edsoo.ru/fa279bae" TargetMode="External"/><Relationship Id="rId49" Type="http://schemas.openxmlformats.org/officeDocument/2006/relationships/hyperlink" Target="https://m.edsoo.ru/fa27b792" TargetMode="External"/><Relationship Id="rId57" Type="http://schemas.openxmlformats.org/officeDocument/2006/relationships/hyperlink" Target="https://m.edsoo.ru/fa27ec44" TargetMode="External"/><Relationship Id="rId61" Type="http://schemas.openxmlformats.org/officeDocument/2006/relationships/hyperlink" Target="http://sgo.cit73.ru/angular/school/planning/" TargetMode="External"/><Relationship Id="rId10" Type="http://schemas.openxmlformats.org/officeDocument/2006/relationships/hyperlink" Target="http://sgo.cit73.ru/angular/school/planning/" TargetMode="External"/><Relationship Id="rId19" Type="http://schemas.openxmlformats.org/officeDocument/2006/relationships/hyperlink" Target="https://m.edsoo.ru/fa2775f2" TargetMode="External"/><Relationship Id="rId31" Type="http://schemas.openxmlformats.org/officeDocument/2006/relationships/hyperlink" Target="http://sgo.cit73.ru/angular/school/planning/" TargetMode="External"/><Relationship Id="rId44" Type="http://schemas.openxmlformats.org/officeDocument/2006/relationships/hyperlink" Target="http://sgo.cit73.ru/angular/school/planning/" TargetMode="External"/><Relationship Id="rId52" Type="http://schemas.openxmlformats.org/officeDocument/2006/relationships/hyperlink" Target="http://sgo.cit73.ru/angular/school/planning/" TargetMode="External"/><Relationship Id="rId60" Type="http://schemas.openxmlformats.org/officeDocument/2006/relationships/hyperlink" Target="http://sgo.cit73.ru/angular/school/planning/" TargetMode="External"/><Relationship Id="rId65" Type="http://schemas.openxmlformats.org/officeDocument/2006/relationships/hyperlink" Target="https://m.edsoo.ru/fba94d6a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go.cit73.ru/angular/school/planning/" TargetMode="External"/><Relationship Id="rId14" Type="http://schemas.openxmlformats.org/officeDocument/2006/relationships/hyperlink" Target="http://sgo.cit73.ru/angular/school/planning/" TargetMode="External"/><Relationship Id="rId22" Type="http://schemas.openxmlformats.org/officeDocument/2006/relationships/hyperlink" Target="http://sgo.cit73.ru/angular/school/planning/" TargetMode="External"/><Relationship Id="rId27" Type="http://schemas.openxmlformats.org/officeDocument/2006/relationships/hyperlink" Target="http://sgo.cit73.ru/angular/school/planning/" TargetMode="External"/><Relationship Id="rId30" Type="http://schemas.openxmlformats.org/officeDocument/2006/relationships/hyperlink" Target="http://sgo.cit73.ru/angular/school/planning/" TargetMode="External"/><Relationship Id="rId35" Type="http://schemas.openxmlformats.org/officeDocument/2006/relationships/hyperlink" Target="https://m.edsoo.ru/fa2796b8" TargetMode="External"/><Relationship Id="rId43" Type="http://schemas.openxmlformats.org/officeDocument/2006/relationships/hyperlink" Target="https://m.edsoo.ru/fa27a7ca" TargetMode="External"/><Relationship Id="rId48" Type="http://schemas.openxmlformats.org/officeDocument/2006/relationships/hyperlink" Target="http://sgo.cit73.ru/angular/school/planning/" TargetMode="External"/><Relationship Id="rId56" Type="http://schemas.openxmlformats.org/officeDocument/2006/relationships/hyperlink" Target="http://sgo.cit73.ru/angular/school/planning/" TargetMode="External"/><Relationship Id="rId64" Type="http://schemas.openxmlformats.org/officeDocument/2006/relationships/hyperlink" Target="https://m.edsoo.ru/fa2803b4" TargetMode="External"/><Relationship Id="rId69" Type="http://schemas.openxmlformats.org/officeDocument/2006/relationships/hyperlink" Target="https://m.edsoo.ru/fba96516" TargetMode="External"/><Relationship Id="rId8" Type="http://schemas.openxmlformats.org/officeDocument/2006/relationships/hyperlink" Target="http://sgo.cit73.ru/angular/school/planning/" TargetMode="External"/><Relationship Id="rId51" Type="http://schemas.openxmlformats.org/officeDocument/2006/relationships/hyperlink" Target="http://sgo.cit73.ru/angular/school/planning/" TargetMode="External"/><Relationship Id="rId72" Type="http://schemas.openxmlformats.org/officeDocument/2006/relationships/hyperlink" Target="http://sgo.cit73.ru/angular/school/plannin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go.cit73.ru/angular/school/planning/" TargetMode="External"/><Relationship Id="rId17" Type="http://schemas.openxmlformats.org/officeDocument/2006/relationships/hyperlink" Target="http://sgo.cit73.ru/angular/school/planning/" TargetMode="External"/><Relationship Id="rId25" Type="http://schemas.openxmlformats.org/officeDocument/2006/relationships/hyperlink" Target="http://sgo.cit73.ru/angular/school/planning/" TargetMode="External"/><Relationship Id="rId33" Type="http://schemas.openxmlformats.org/officeDocument/2006/relationships/hyperlink" Target="https://m.edsoo.ru/fa279564" TargetMode="External"/><Relationship Id="rId38" Type="http://schemas.openxmlformats.org/officeDocument/2006/relationships/hyperlink" Target="http://sgo.cit73.ru/angular/school/planning/" TargetMode="External"/><Relationship Id="rId46" Type="http://schemas.openxmlformats.org/officeDocument/2006/relationships/hyperlink" Target="http://sgo.cit73.ru/angular/school/planning/" TargetMode="External"/><Relationship Id="rId59" Type="http://schemas.openxmlformats.org/officeDocument/2006/relationships/hyperlink" Target="http://sgo.cit73.ru/angular/school/planning/" TargetMode="External"/><Relationship Id="rId67" Type="http://schemas.openxmlformats.org/officeDocument/2006/relationships/hyperlink" Target="https://m.edsoo.ru/fba95e86" TargetMode="External"/><Relationship Id="rId20" Type="http://schemas.openxmlformats.org/officeDocument/2006/relationships/hyperlink" Target="http://sgo.cit73.ru/angular/school/planning/" TargetMode="External"/><Relationship Id="rId41" Type="http://schemas.openxmlformats.org/officeDocument/2006/relationships/hyperlink" Target="https://m.edsoo.ru/fa27a11c" TargetMode="External"/><Relationship Id="rId54" Type="http://schemas.openxmlformats.org/officeDocument/2006/relationships/hyperlink" Target="http://sgo.cit73.ru/angular/school/planning/" TargetMode="External"/><Relationship Id="rId62" Type="http://schemas.openxmlformats.org/officeDocument/2006/relationships/hyperlink" Target="http://sgo.cit73.ru/angular/school/planning/" TargetMode="External"/><Relationship Id="rId70" Type="http://schemas.openxmlformats.org/officeDocument/2006/relationships/hyperlink" Target="https://m.edsoo.ru/fba969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5802</Words>
  <Characters>33074</Characters>
  <Application>Microsoft Office Word</Application>
  <DocSecurity>0</DocSecurity>
  <Lines>275</Lines>
  <Paragraphs>77</Paragraphs>
  <ScaleCrop>false</ScaleCrop>
  <Company/>
  <LinksUpToDate>false</LinksUpToDate>
  <CharactersWithSpaces>38799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23</cp:revision>
  <cp:lastPrinted>2022-10-11T18:23:00Z</cp:lastPrinted>
  <dcterms:created xsi:type="dcterms:W3CDTF">2022-08-10T11:47:00Z</dcterms:created>
  <dcterms:modified xsi:type="dcterms:W3CDTF">2023-09-09T08:54:00Z</dcterms:modified>
  <dc:language>ru-RU</dc:language>
</cp:coreProperties>
</file>