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109C9" w14:textId="5C357F7B" w:rsidR="0083551B" w:rsidRPr="00D7267D" w:rsidRDefault="0083551B" w:rsidP="008355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67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D726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267D">
        <w:rPr>
          <w:rFonts w:ascii="Times New Roman" w:hAnsi="Times New Roman" w:cs="Times New Roman"/>
          <w:b/>
          <w:sz w:val="24"/>
          <w:szCs w:val="24"/>
        </w:rPr>
        <w:t xml:space="preserve"> по родному языку (русскому) </w:t>
      </w:r>
    </w:p>
    <w:p w14:paraId="6FC3CE61" w14:textId="0B687138" w:rsidR="00DE44B6" w:rsidRDefault="0083551B" w:rsidP="008355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67D">
        <w:rPr>
          <w:rFonts w:ascii="Times New Roman" w:hAnsi="Times New Roman" w:cs="Times New Roman"/>
          <w:b/>
          <w:sz w:val="24"/>
          <w:szCs w:val="24"/>
        </w:rPr>
        <w:t>для учащихся 1</w:t>
      </w:r>
      <w:r w:rsidR="00995C83" w:rsidRPr="00D7267D">
        <w:rPr>
          <w:rFonts w:ascii="Times New Roman" w:hAnsi="Times New Roman" w:cs="Times New Roman"/>
          <w:b/>
          <w:sz w:val="24"/>
          <w:szCs w:val="24"/>
        </w:rPr>
        <w:t>1</w:t>
      </w:r>
      <w:r w:rsidRPr="00D7267D">
        <w:rPr>
          <w:rFonts w:ascii="Times New Roman" w:hAnsi="Times New Roman" w:cs="Times New Roman"/>
          <w:b/>
          <w:sz w:val="24"/>
          <w:szCs w:val="24"/>
        </w:rPr>
        <w:t xml:space="preserve"> классов МБОУ «Мариинская гимназия»</w:t>
      </w:r>
    </w:p>
    <w:p w14:paraId="40CC3B86" w14:textId="77777777" w:rsidR="00D7267D" w:rsidRPr="00D7267D" w:rsidRDefault="00D7267D" w:rsidP="008355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D15BFE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 «Родной язык (русский)»</w:t>
      </w:r>
      <w:r w:rsidRPr="00445AA8">
        <w:rPr>
          <w:rFonts w:ascii="Times New Roman" w:hAnsi="Times New Roman" w:cs="Times New Roman"/>
          <w:sz w:val="24"/>
          <w:szCs w:val="24"/>
        </w:rPr>
        <w:t xml:space="preserve"> </w:t>
      </w:r>
      <w:r w:rsidRPr="00445AA8">
        <w:rPr>
          <w:rFonts w:ascii="Times New Roman" w:hAnsi="Times New Roman" w:cs="Times New Roman"/>
          <w:b/>
          <w:i/>
          <w:sz w:val="24"/>
          <w:szCs w:val="24"/>
        </w:rPr>
        <w:t>Планируемые личностные результаты освоения ООП</w:t>
      </w:r>
      <w:r w:rsidRPr="00445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C309C0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народа и судьбе России, патриотизм, готовность к служению Отечеству, его защите; </w:t>
      </w:r>
    </w:p>
    <w:p w14:paraId="5459C27F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14:paraId="12876160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14:paraId="6EAF4E2E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воспитание уважения к культуре, языкам, традициям и обычаям народов, проживающих в Российской Федерации.</w:t>
      </w:r>
    </w:p>
    <w:p w14:paraId="56571E4A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ориентация обучающихся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6731E628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14:paraId="00576E3E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</w:t>
      </w:r>
    </w:p>
    <w:p w14:paraId="352CEE9B" w14:textId="5ED13D13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14:paraId="17CA7EFD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14:paraId="4E766722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14:paraId="2F5F582C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77C65B22" w14:textId="77777777" w:rsidR="00653798" w:rsidRPr="00445AA8" w:rsidRDefault="00653798" w:rsidP="0084353C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445AA8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14:paraId="0FA32EAD" w14:textId="77777777" w:rsidR="00653798" w:rsidRPr="00445AA8" w:rsidRDefault="00653798" w:rsidP="0084353C">
      <w:pPr>
        <w:ind w:firstLine="709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proofErr w:type="gramStart"/>
      <w:r w:rsidRPr="00445AA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r w:rsidRPr="00445AA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445AA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445AA8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445AA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445AA8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445AA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  <w:proofErr w:type="gramEnd"/>
    </w:p>
    <w:p w14:paraId="02425820" w14:textId="77777777" w:rsidR="00653798" w:rsidRPr="00445AA8" w:rsidRDefault="00653798" w:rsidP="0084353C">
      <w:pPr>
        <w:pStyle w:val="a4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</w:rPr>
      </w:pPr>
      <w:r w:rsidRPr="00445AA8">
        <w:rPr>
          <w:rStyle w:val="CharAttribute484"/>
          <w:rFonts w:eastAsia="№Е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445AA8">
        <w:rPr>
          <w:rStyle w:val="CharAttribute484"/>
          <w:rFonts w:eastAsia="№Е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14:paraId="463B7CB8" w14:textId="77777777" w:rsidR="00653798" w:rsidRPr="00445AA8" w:rsidRDefault="00653798" w:rsidP="0084353C">
      <w:pPr>
        <w:pStyle w:val="a4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</w:rPr>
      </w:pPr>
      <w:r w:rsidRPr="00445AA8">
        <w:rPr>
          <w:rStyle w:val="CharAttribute484"/>
          <w:rFonts w:eastAsia="№Е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445AA8">
        <w:rPr>
          <w:rStyle w:val="CharAttribute484"/>
          <w:rFonts w:eastAsia="№Е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14:paraId="732C886B" w14:textId="77777777" w:rsidR="00653798" w:rsidRPr="00445AA8" w:rsidRDefault="00653798" w:rsidP="0084353C">
      <w:pPr>
        <w:pStyle w:val="a4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</w:rPr>
      </w:pPr>
      <w:r w:rsidRPr="00445AA8">
        <w:rPr>
          <w:rStyle w:val="CharAttribute484"/>
          <w:rFonts w:eastAsia="№Е"/>
          <w:i w:val="0"/>
          <w:iCs/>
          <w:sz w:val="24"/>
          <w:szCs w:val="24"/>
        </w:rPr>
        <w:lastRenderedPageBreak/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14:paraId="0E7A5F18" w14:textId="77777777" w:rsidR="00653798" w:rsidRPr="00445AA8" w:rsidRDefault="00653798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ED6B1" w14:textId="77777777" w:rsidR="00653798" w:rsidRPr="00445AA8" w:rsidRDefault="00653798" w:rsidP="0084353C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bCs/>
          <w:i w:val="0"/>
          <w:iCs/>
          <w:sz w:val="24"/>
          <w:szCs w:val="24"/>
        </w:rPr>
        <w:t>Целевым приоритетом в воспитании является</w:t>
      </w:r>
      <w:r w:rsidRPr="00445AA8">
        <w:rPr>
          <w:rStyle w:val="CharAttribute484"/>
          <w:rFonts w:eastAsia="№Е"/>
          <w:i w:val="0"/>
          <w:sz w:val="24"/>
          <w:szCs w:val="24"/>
        </w:rPr>
        <w:t xml:space="preserve"> создание благоприятных условий для приобретения обучающимися опыта осуществления социально значимых дел.</w:t>
      </w:r>
    </w:p>
    <w:p w14:paraId="739EF5E7" w14:textId="77777777" w:rsidR="00653798" w:rsidRPr="00445AA8" w:rsidRDefault="00653798" w:rsidP="0084353C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Calibri"/>
          <w:i w:val="0"/>
          <w:sz w:val="24"/>
          <w:szCs w:val="24"/>
        </w:rPr>
        <w:t xml:space="preserve">Выделение данного приоритета </w:t>
      </w:r>
      <w:r w:rsidRPr="00445AA8">
        <w:rPr>
          <w:rStyle w:val="CharAttribute484"/>
          <w:rFonts w:eastAsia="№Е"/>
          <w:i w:val="0"/>
          <w:sz w:val="24"/>
          <w:szCs w:val="24"/>
        </w:rPr>
        <w:t xml:space="preserve">связано с особенностями обучающихся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опыт оказался социально значимым, так как именно он поможет гармоничному вхождению обучающихся </w:t>
      </w:r>
      <w:r w:rsidRPr="00445AA8">
        <w:rPr>
          <w:rStyle w:val="CharAttribute484"/>
          <w:rFonts w:eastAsia="№Е"/>
          <w:i w:val="0"/>
          <w:sz w:val="24"/>
          <w:szCs w:val="24"/>
        </w:rPr>
        <w:br/>
        <w:t>во взрослую жизнь окружающего их общества. Это:</w:t>
      </w:r>
    </w:p>
    <w:p w14:paraId="344C8233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 xml:space="preserve">опыт дел, направленных на заботу о своей семье, родных и близких; </w:t>
      </w:r>
    </w:p>
    <w:p w14:paraId="762BABED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>трудовой опыт, опыт участия в производственной практике;</w:t>
      </w:r>
    </w:p>
    <w:p w14:paraId="046F954B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14:paraId="47BF0AD4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>опыт природоохранных дел;</w:t>
      </w:r>
    </w:p>
    <w:p w14:paraId="070F43C8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 xml:space="preserve">опыт разрешения возникающих конфликтных ситуаций в школе, дома </w:t>
      </w:r>
      <w:r w:rsidRPr="00445AA8">
        <w:rPr>
          <w:rStyle w:val="CharAttribute484"/>
          <w:rFonts w:eastAsia="№Е"/>
          <w:i w:val="0"/>
          <w:sz w:val="24"/>
          <w:szCs w:val="24"/>
        </w:rPr>
        <w:br/>
        <w:t>или на улице;</w:t>
      </w:r>
    </w:p>
    <w:p w14:paraId="6FA7FE2F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14:paraId="1ACF4990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14:paraId="1D45CFCA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 xml:space="preserve">опыт ведения здорового образа жизни и заботы о здоровье других людей; </w:t>
      </w:r>
    </w:p>
    <w:p w14:paraId="1A412DE2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14:paraId="518A051A" w14:textId="77777777" w:rsidR="00653798" w:rsidRPr="00445AA8" w:rsidRDefault="00653798" w:rsidP="0084353C">
      <w:pPr>
        <w:pStyle w:val="ParaAttribute10"/>
        <w:numPr>
          <w:ilvl w:val="0"/>
          <w:numId w:val="2"/>
        </w:numPr>
        <w:ind w:left="284" w:hanging="284"/>
        <w:rPr>
          <w:rStyle w:val="CharAttribute484"/>
          <w:rFonts w:eastAsia="№Е"/>
          <w:i w:val="0"/>
          <w:sz w:val="24"/>
          <w:szCs w:val="24"/>
        </w:rPr>
      </w:pPr>
      <w:r w:rsidRPr="00445AA8">
        <w:rPr>
          <w:rStyle w:val="CharAttribute484"/>
          <w:rFonts w:eastAsia="№Е"/>
          <w:i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14:paraId="36F293A8" w14:textId="77777777" w:rsidR="00653798" w:rsidRPr="00445AA8" w:rsidRDefault="00653798" w:rsidP="0084353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3176C60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445AA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45AA8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ООП </w:t>
      </w:r>
    </w:p>
    <w:p w14:paraId="04A55846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1. Регулятивные универсальные учебные действия </w:t>
      </w:r>
    </w:p>
    <w:p w14:paraId="56382E26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444F54E6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3278E761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63513653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14:paraId="3D9DEFEF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14:paraId="6F0A7F3C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00C011B8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 – сопоставлять полученный результат деятельности с поставленной заранее целью.</w:t>
      </w:r>
    </w:p>
    <w:p w14:paraId="63746921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2. Познавательные универсальные учебные действия</w:t>
      </w:r>
    </w:p>
    <w:p w14:paraId="03F1F40E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742C6C96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lastRenderedPageBreak/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74EBCD6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14:paraId="52AF51CE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14:paraId="2AE2338A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14:paraId="42DFF798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252A607B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выстраивать индивидуальную образовательную траекторию, учитывая ограничения со стороны других участников и ресурсные ограничения; – менять и удерживать разные позиции в познавательной деятельности.</w:t>
      </w:r>
    </w:p>
    <w:p w14:paraId="65C4157D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3. Коммуникативные универсальные учебные действия</w:t>
      </w:r>
    </w:p>
    <w:p w14:paraId="2E794F34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</w:t>
      </w:r>
    </w:p>
    <w:p w14:paraId="7EE03BDA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-осуществлять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7B6522B6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14:paraId="71F19E85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5D5B3EA3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развернуто, логично и точно излагать свою точку зрения с использованием адекватных (устных и письменных) языковых средств; </w:t>
      </w:r>
    </w:p>
    <w:p w14:paraId="107EE9D4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распознавать </w:t>
      </w:r>
      <w:proofErr w:type="spellStart"/>
      <w:r w:rsidRPr="00445AA8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445AA8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FDD3218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ООП </w:t>
      </w:r>
    </w:p>
    <w:p w14:paraId="13D7B8E2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55DC7ACF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-</w:t>
      </w:r>
      <w:r w:rsidR="0083551B" w:rsidRPr="00445AA8">
        <w:rPr>
          <w:rFonts w:ascii="Times New Roman" w:hAnsi="Times New Roman" w:cs="Times New Roman"/>
          <w:sz w:val="24"/>
          <w:szCs w:val="24"/>
        </w:rPr>
        <w:t xml:space="preserve">использовать языковые средства адекватно цели общения и речевой ситуации; </w:t>
      </w:r>
    </w:p>
    <w:p w14:paraId="066046B2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14:paraId="3684D8EE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выстраивать композицию текста, используя знания о его структурных элементах; </w:t>
      </w:r>
    </w:p>
    <w:p w14:paraId="2182FA21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подбирать и использовать языковые средства в зависимости от типа текста и выбранного профиля обучения;</w:t>
      </w:r>
    </w:p>
    <w:p w14:paraId="38C28B65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правильно использовать лексические и грамматические средства связи предложений при построении текста; </w:t>
      </w:r>
    </w:p>
    <w:p w14:paraId="1A6A7F81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сознательно использовать изобразительно-выразительные средства языка при создании текста; </w:t>
      </w:r>
    </w:p>
    <w:p w14:paraId="02AA3B3A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445AA8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45AA8">
        <w:rPr>
          <w:rFonts w:ascii="Times New Roman" w:hAnsi="Times New Roman" w:cs="Times New Roman"/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14:paraId="57AEDEDC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анализировать текст с точки зрения наличия в нем явной и скрытой, основной и второстепенной информации, определят</w:t>
      </w:r>
      <w:r w:rsidR="00531093" w:rsidRPr="00445AA8">
        <w:rPr>
          <w:rFonts w:ascii="Times New Roman" w:hAnsi="Times New Roman" w:cs="Times New Roman"/>
          <w:sz w:val="24"/>
          <w:szCs w:val="24"/>
        </w:rPr>
        <w:t>ь его тему, проблему и основ</w:t>
      </w:r>
      <w:r w:rsidRPr="00445AA8">
        <w:rPr>
          <w:rFonts w:ascii="Times New Roman" w:hAnsi="Times New Roman" w:cs="Times New Roman"/>
          <w:sz w:val="24"/>
          <w:szCs w:val="24"/>
        </w:rPr>
        <w:t>ную мысль;</w:t>
      </w:r>
    </w:p>
    <w:p w14:paraId="6AA88001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lastRenderedPageBreak/>
        <w:t xml:space="preserve"> – извлекать необходимую информацию из различных источников и переводить ее в текстовый формат;</w:t>
      </w:r>
    </w:p>
    <w:p w14:paraId="5D438E4A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преобразовывать текст в другие виды передачи информации; </w:t>
      </w:r>
    </w:p>
    <w:p w14:paraId="03B68441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выбирать тему, определять цель и подбирать материал для публичного выступления; </w:t>
      </w:r>
    </w:p>
    <w:p w14:paraId="0BFC5D26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соблюдать культуру публичной речи; </w:t>
      </w:r>
    </w:p>
    <w:p w14:paraId="6B8E42BC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14:paraId="4BA30E86" w14:textId="77777777" w:rsidR="00531093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оценивать собственную и чужую речь с позиции соответствия языковым нормам;</w:t>
      </w:r>
    </w:p>
    <w:p w14:paraId="4970F7A1" w14:textId="77777777" w:rsidR="0083551B" w:rsidRPr="00445AA8" w:rsidRDefault="0083551B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</w:r>
    </w:p>
    <w:p w14:paraId="0DD8CA3C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50D3251B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распознавать уровни и единицы языка в предъявленном тексте и видеть взаимосвязь между ними; </w:t>
      </w:r>
    </w:p>
    <w:p w14:paraId="4F435752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 </w:t>
      </w:r>
    </w:p>
    <w:p w14:paraId="6579CED0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комментировать авторские высказывания на различные темы (в том числе о богатстве и выразительности русского языка); </w:t>
      </w:r>
    </w:p>
    <w:p w14:paraId="0CFFDC3B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отличать язык художественной литературы от других разновидностей современного русского языка;</w:t>
      </w:r>
    </w:p>
    <w:p w14:paraId="4EB06EAB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использовать синонимические ресурсы русского языка для более точного выражения мысли и усиления выразительности речи; </w:t>
      </w:r>
    </w:p>
    <w:p w14:paraId="6192688A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иметь представление об историческом развитии русского языка и истории русского языкознания; </w:t>
      </w:r>
    </w:p>
    <w:p w14:paraId="48C16ED8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выражать согласие или несогласие с мнением собеседника в соответствии с правилами ведения диалогической речи; </w:t>
      </w:r>
    </w:p>
    <w:p w14:paraId="3FC61FD9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дифференцировать главную и второстепенную информацию, известную и неизвестную информацию в прослушанном тексте; – проводить самостоятельный поиск текстовой и нетекстовой информации, отбирать и анализировать полученную информацию; </w:t>
      </w:r>
    </w:p>
    <w:p w14:paraId="2EC09755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сохранять стилевое единство при создании текста заданного функционального стиля; </w:t>
      </w:r>
    </w:p>
    <w:p w14:paraId="2D7A6701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создавать отзывы и рецензии на предложенный текст; </w:t>
      </w:r>
    </w:p>
    <w:p w14:paraId="4BCE6402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соблюдать культуру чтения, говорения, </w:t>
      </w:r>
      <w:proofErr w:type="spellStart"/>
      <w:r w:rsidRPr="00445AA8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45AA8">
        <w:rPr>
          <w:rFonts w:ascii="Times New Roman" w:hAnsi="Times New Roman" w:cs="Times New Roman"/>
          <w:sz w:val="24"/>
          <w:szCs w:val="24"/>
        </w:rPr>
        <w:t xml:space="preserve"> и письма; </w:t>
      </w:r>
    </w:p>
    <w:p w14:paraId="47DF87FA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соблюдать культуру научного и делового общения в устной и письменной форме, в том числе при обсуждении дискуссионных проблем; </w:t>
      </w:r>
    </w:p>
    <w:p w14:paraId="65706732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– соблюдать нормы речевого поведения в разговорной речи, а также в учебно-научной и официально-деловой сферах общения; – осуществлять речевой самоконтроль; </w:t>
      </w:r>
    </w:p>
    <w:p w14:paraId="2433E027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совершенствовать орфографические и пунктуационные умения и навыки на основе знаний о нормах русского литературного языка;</w:t>
      </w:r>
    </w:p>
    <w:p w14:paraId="752AFCB9" w14:textId="77777777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 – использовать основные нормативные словари и справочники для расширения словарного запаса и спектра используемых языковых средств; </w:t>
      </w:r>
    </w:p>
    <w:p w14:paraId="0D2E4D21" w14:textId="26B93201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– оценивать эстетическую сторону речевого высказывания при анализе текстов (в том числе художественной литературы).</w:t>
      </w:r>
    </w:p>
    <w:p w14:paraId="6BE3963F" w14:textId="77777777" w:rsidR="00445AA8" w:rsidRPr="00445AA8" w:rsidRDefault="00445AA8" w:rsidP="0084353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5A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Рабочая программа сформирована с учетом</w:t>
      </w:r>
      <w:r w:rsidRPr="00445A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формирования функциональной грамотности, </w:t>
      </w:r>
      <w:r w:rsidRPr="00445A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призвана обеспечить достижение личностных и </w:t>
      </w:r>
      <w:proofErr w:type="spellStart"/>
      <w:r w:rsidRPr="00445A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метапредметных</w:t>
      </w:r>
      <w:proofErr w:type="spellEnd"/>
      <w:r w:rsidRPr="00445A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результатов</w:t>
      </w:r>
      <w:r w:rsidRPr="00445AA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507CE93" w14:textId="77777777" w:rsidR="00445AA8" w:rsidRPr="00445AA8" w:rsidRDefault="00445AA8" w:rsidP="00445AA8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5AA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Личностные</w:t>
      </w:r>
      <w:r w:rsidRPr="00445A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14:paraId="678C8F3A" w14:textId="77777777" w:rsidR="00445AA8" w:rsidRPr="00445AA8" w:rsidRDefault="00445AA8" w:rsidP="00445AA8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45AA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Метапредметные</w:t>
      </w:r>
      <w:proofErr w:type="spellEnd"/>
      <w:r w:rsidRPr="00445A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обучающийся находит и извлекает информацию в различном контексте; объясняет и описывает явления </w:t>
      </w:r>
      <w:r w:rsidRPr="00445AA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14:paraId="29C01560" w14:textId="77777777" w:rsidR="00445AA8" w:rsidRPr="00445AA8" w:rsidRDefault="00445AA8" w:rsidP="00835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1B1A5" w14:textId="77777777" w:rsidR="00531093" w:rsidRPr="00445AA8" w:rsidRDefault="00531093" w:rsidP="005310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14:paraId="0D18EBCC" w14:textId="3324FF00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«Родной язык (русский)», 1</w:t>
      </w:r>
      <w:r w:rsidR="00995C83" w:rsidRPr="00445AA8">
        <w:rPr>
          <w:rFonts w:ascii="Times New Roman" w:hAnsi="Times New Roman" w:cs="Times New Roman"/>
          <w:b/>
          <w:sz w:val="24"/>
          <w:szCs w:val="24"/>
        </w:rPr>
        <w:t>1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101AB752" w14:textId="668EA8AF" w:rsidR="00531093" w:rsidRPr="00445AA8" w:rsidRDefault="00531093" w:rsidP="00843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Раздел 1. Язык и культура (</w:t>
      </w:r>
      <w:r w:rsidR="00995C83" w:rsidRPr="00445AA8">
        <w:rPr>
          <w:rFonts w:ascii="Times New Roman" w:hAnsi="Times New Roman" w:cs="Times New Roman"/>
          <w:b/>
          <w:sz w:val="24"/>
          <w:szCs w:val="24"/>
        </w:rPr>
        <w:t>5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14:paraId="78F61777" w14:textId="7AF77146" w:rsidR="00995C83" w:rsidRPr="00445AA8" w:rsidRDefault="00995C8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 xml:space="preserve">Язык и речь. Язык и художественная литература. Тексты художественной литературы как единство формы и содержания. Практическая работа с текстами русских писателей (А. Пушкин «Скупой рыцарь»). Н. </w:t>
      </w:r>
      <w:proofErr w:type="spellStart"/>
      <w:r w:rsidRPr="00445AA8">
        <w:rPr>
          <w:rFonts w:ascii="Times New Roman" w:hAnsi="Times New Roman" w:cs="Times New Roman"/>
          <w:sz w:val="24"/>
          <w:szCs w:val="24"/>
        </w:rPr>
        <w:t>Помяловский</w:t>
      </w:r>
      <w:proofErr w:type="spellEnd"/>
      <w:r w:rsidRPr="00445AA8">
        <w:rPr>
          <w:rFonts w:ascii="Times New Roman" w:hAnsi="Times New Roman" w:cs="Times New Roman"/>
          <w:sz w:val="24"/>
          <w:szCs w:val="24"/>
        </w:rPr>
        <w:t xml:space="preserve"> о разнообразии языка.</w:t>
      </w:r>
    </w:p>
    <w:p w14:paraId="65223947" w14:textId="52AA7C75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Раздел 2. Культура речи (1</w:t>
      </w:r>
      <w:r w:rsidR="00995C83" w:rsidRPr="00445AA8">
        <w:rPr>
          <w:rFonts w:ascii="Times New Roman" w:hAnsi="Times New Roman" w:cs="Times New Roman"/>
          <w:b/>
          <w:sz w:val="24"/>
          <w:szCs w:val="24"/>
        </w:rPr>
        <w:t>8</w:t>
      </w:r>
      <w:r w:rsidRPr="00445AA8">
        <w:rPr>
          <w:rFonts w:ascii="Times New Roman" w:hAnsi="Times New Roman" w:cs="Times New Roman"/>
          <w:b/>
          <w:sz w:val="24"/>
          <w:szCs w:val="24"/>
        </w:rPr>
        <w:t>ч.)</w:t>
      </w:r>
    </w:p>
    <w:p w14:paraId="23A4F1B7" w14:textId="79D93033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Основные орфоэпические нормы современного русского литературного языка</w:t>
      </w:r>
      <w:r w:rsidRPr="00445AA8">
        <w:rPr>
          <w:rFonts w:ascii="Times New Roman" w:hAnsi="Times New Roman" w:cs="Times New Roman"/>
          <w:sz w:val="24"/>
          <w:szCs w:val="24"/>
        </w:rPr>
        <w:t xml:space="preserve">. </w:t>
      </w:r>
      <w:r w:rsidR="000724A1" w:rsidRPr="00445AA8">
        <w:rPr>
          <w:rFonts w:ascii="Times New Roman" w:hAnsi="Times New Roman" w:cs="Times New Roman"/>
          <w:sz w:val="24"/>
          <w:szCs w:val="24"/>
        </w:rPr>
        <w:t>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14:paraId="458630ED" w14:textId="2B7537AB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Основные лексические нормы современного русского литературного языка.</w:t>
      </w:r>
      <w:r w:rsidRPr="00445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55CFC" w14:textId="5B4847EF" w:rsidR="000724A1" w:rsidRPr="00445AA8" w:rsidRDefault="000724A1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14:paraId="480FC6E5" w14:textId="77777777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Основные грамматические нормы современного русского литературного языка.</w:t>
      </w:r>
    </w:p>
    <w:p w14:paraId="27E49A66" w14:textId="42C58543" w:rsidR="000724A1" w:rsidRPr="00445AA8" w:rsidRDefault="000724A1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 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14:paraId="1807EB1A" w14:textId="0620803F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Речевой этикет. </w:t>
      </w:r>
    </w:p>
    <w:p w14:paraId="53BD73B0" w14:textId="4A81AE0C" w:rsidR="000724A1" w:rsidRPr="00445AA8" w:rsidRDefault="000724A1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14:paraId="754F69F1" w14:textId="0CA05D5E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Раздел 3. Речь. Речевая деятельность. Текст (</w:t>
      </w:r>
      <w:r w:rsidR="000724A1" w:rsidRPr="00445AA8">
        <w:rPr>
          <w:rFonts w:ascii="Times New Roman" w:hAnsi="Times New Roman" w:cs="Times New Roman"/>
          <w:b/>
          <w:sz w:val="24"/>
          <w:szCs w:val="24"/>
        </w:rPr>
        <w:t>9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14:paraId="02A043BC" w14:textId="77777777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деятельности.</w:t>
      </w:r>
    </w:p>
    <w:p w14:paraId="22C8AD73" w14:textId="53BCC05C" w:rsidR="000724A1" w:rsidRPr="00445AA8" w:rsidRDefault="000724A1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</w:t>
      </w:r>
    </w:p>
    <w:p w14:paraId="62145BCF" w14:textId="7F2AAA00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</w:p>
    <w:p w14:paraId="00140424" w14:textId="6005513D" w:rsidR="000724A1" w:rsidRPr="00445AA8" w:rsidRDefault="00965D6F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сложного плана и тезисов статьи А. Кони о Л. Толстом.</w:t>
      </w:r>
    </w:p>
    <w:p w14:paraId="00BBAE32" w14:textId="6955C713" w:rsidR="00531093" w:rsidRPr="00445AA8" w:rsidRDefault="00531093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 xml:space="preserve">Резерв учебного времени – </w:t>
      </w:r>
      <w:r w:rsidR="00965D6F" w:rsidRPr="00445AA8">
        <w:rPr>
          <w:rFonts w:ascii="Times New Roman" w:hAnsi="Times New Roman" w:cs="Times New Roman"/>
          <w:b/>
          <w:sz w:val="24"/>
          <w:szCs w:val="24"/>
        </w:rPr>
        <w:t>2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Pr="00445AA8">
        <w:rPr>
          <w:rFonts w:ascii="Times New Roman" w:hAnsi="Times New Roman" w:cs="Times New Roman"/>
          <w:sz w:val="24"/>
          <w:szCs w:val="24"/>
        </w:rPr>
        <w:t>.</w:t>
      </w:r>
    </w:p>
    <w:p w14:paraId="3B166B3D" w14:textId="77777777" w:rsidR="00653798" w:rsidRPr="00445AA8" w:rsidRDefault="00653798" w:rsidP="005310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61CCA0B" w14:textId="77777777" w:rsidR="00531093" w:rsidRPr="00445AA8" w:rsidRDefault="00653798" w:rsidP="006537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14:paraId="797FE6DA" w14:textId="1C1CD7C0" w:rsidR="00653798" w:rsidRPr="00445AA8" w:rsidRDefault="00653798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AA8">
        <w:rPr>
          <w:rFonts w:ascii="Times New Roman" w:hAnsi="Times New Roman" w:cs="Times New Roman"/>
          <w:sz w:val="24"/>
          <w:szCs w:val="24"/>
        </w:rPr>
        <w:t>Учебным планом МБОУ «Мариинская гимназия» на изучение курса «Родной язык (русский)» отводится 3</w:t>
      </w:r>
      <w:r w:rsidR="00965D6F" w:rsidRPr="00445AA8">
        <w:rPr>
          <w:rFonts w:ascii="Times New Roman" w:hAnsi="Times New Roman" w:cs="Times New Roman"/>
          <w:sz w:val="24"/>
          <w:szCs w:val="24"/>
        </w:rPr>
        <w:t>3</w:t>
      </w:r>
      <w:r w:rsidRPr="00445AA8">
        <w:rPr>
          <w:rFonts w:ascii="Times New Roman" w:hAnsi="Times New Roman" w:cs="Times New Roman"/>
          <w:sz w:val="24"/>
          <w:szCs w:val="24"/>
        </w:rPr>
        <w:t xml:space="preserve"> часа(1 час в неделю), что соответствует примерной рабочей программе родной язык русский под редакцией </w:t>
      </w:r>
      <w:proofErr w:type="spellStart"/>
      <w:r w:rsidRPr="00445AA8">
        <w:rPr>
          <w:rFonts w:ascii="Times New Roman" w:hAnsi="Times New Roman" w:cs="Times New Roman"/>
          <w:sz w:val="24"/>
          <w:szCs w:val="24"/>
        </w:rPr>
        <w:t>М.В.Бабкиной</w:t>
      </w:r>
      <w:proofErr w:type="spellEnd"/>
      <w:r w:rsidRPr="00445AA8">
        <w:rPr>
          <w:rFonts w:ascii="Times New Roman" w:hAnsi="Times New Roman" w:cs="Times New Roman"/>
          <w:sz w:val="24"/>
          <w:szCs w:val="24"/>
        </w:rPr>
        <w:t>, на основе которой составлена рабочая программа.</w:t>
      </w:r>
    </w:p>
    <w:p w14:paraId="198DB127" w14:textId="77777777" w:rsidR="00965D6F" w:rsidRPr="00445AA8" w:rsidRDefault="00965D6F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1456C6" w14:textId="77777777" w:rsidR="00D7267D" w:rsidRDefault="00D7267D" w:rsidP="008435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1D4A2" w14:textId="77777777" w:rsidR="00D7267D" w:rsidRDefault="00D7267D" w:rsidP="008435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C837C0" w14:textId="09BEA424" w:rsidR="00223F0D" w:rsidRPr="00445AA8" w:rsidRDefault="00531093" w:rsidP="008435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1</w:t>
      </w:r>
      <w:r w:rsidR="00965D6F" w:rsidRPr="00445AA8">
        <w:rPr>
          <w:rFonts w:ascii="Times New Roman" w:hAnsi="Times New Roman" w:cs="Times New Roman"/>
          <w:b/>
          <w:sz w:val="24"/>
          <w:szCs w:val="24"/>
        </w:rPr>
        <w:t>1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E0F92A6" w14:textId="3180251F" w:rsidR="00223F0D" w:rsidRPr="00445AA8" w:rsidRDefault="00531093" w:rsidP="008435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t>(1 час в неделю/3</w:t>
      </w:r>
      <w:r w:rsidR="00965D6F" w:rsidRPr="00445AA8">
        <w:rPr>
          <w:rFonts w:ascii="Times New Roman" w:hAnsi="Times New Roman" w:cs="Times New Roman"/>
          <w:b/>
          <w:sz w:val="24"/>
          <w:szCs w:val="24"/>
        </w:rPr>
        <w:t>3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965D6F" w:rsidRPr="00445AA8">
        <w:rPr>
          <w:rFonts w:ascii="Times New Roman" w:hAnsi="Times New Roman" w:cs="Times New Roman"/>
          <w:b/>
          <w:sz w:val="24"/>
          <w:szCs w:val="24"/>
        </w:rPr>
        <w:t>а</w:t>
      </w:r>
      <w:r w:rsidRPr="00445AA8">
        <w:rPr>
          <w:rFonts w:ascii="Times New Roman" w:hAnsi="Times New Roman" w:cs="Times New Roman"/>
          <w:b/>
          <w:sz w:val="24"/>
          <w:szCs w:val="24"/>
        </w:rPr>
        <w:t xml:space="preserve"> в год)</w:t>
      </w:r>
    </w:p>
    <w:p w14:paraId="2679B23D" w14:textId="77777777" w:rsidR="00653798" w:rsidRPr="00445AA8" w:rsidRDefault="00653798" w:rsidP="0084353C">
      <w:pPr>
        <w:shd w:val="clear" w:color="auto" w:fill="FFFFFF"/>
        <w:spacing w:line="315" w:lineRule="atLeast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445AA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14:paraId="25B79006" w14:textId="77777777" w:rsidR="00223F0D" w:rsidRPr="00445AA8" w:rsidRDefault="00223F0D" w:rsidP="00843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1D030F" w14:textId="77777777" w:rsidR="00223F0D" w:rsidRPr="00445AA8" w:rsidRDefault="00223F0D" w:rsidP="005310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47"/>
        <w:gridCol w:w="2392"/>
        <w:gridCol w:w="2392"/>
      </w:tblGrid>
      <w:tr w:rsidR="00223F0D" w:rsidRPr="00445AA8" w14:paraId="01523ED3" w14:textId="77777777" w:rsidTr="00223F0D">
        <w:tc>
          <w:tcPr>
            <w:tcW w:w="534" w:type="dxa"/>
          </w:tcPr>
          <w:p w14:paraId="0A0B17DE" w14:textId="77777777" w:rsidR="00223F0D" w:rsidRPr="00445AA8" w:rsidRDefault="00223F0D" w:rsidP="002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1" w:type="dxa"/>
          </w:tcPr>
          <w:p w14:paraId="669F42B6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393" w:type="dxa"/>
          </w:tcPr>
          <w:p w14:paraId="06CF409F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по Программе </w:t>
            </w:r>
            <w:proofErr w:type="spellStart"/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М.В.Бабкиной</w:t>
            </w:r>
            <w:proofErr w:type="spellEnd"/>
            <w:r w:rsidRPr="00445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14:paraId="57EEDAF1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Кол-во часов по Рабочей программе</w:t>
            </w:r>
          </w:p>
        </w:tc>
      </w:tr>
      <w:tr w:rsidR="00223F0D" w:rsidRPr="00445AA8" w14:paraId="3D1DBF19" w14:textId="77777777" w:rsidTr="00223F0D">
        <w:tc>
          <w:tcPr>
            <w:tcW w:w="534" w:type="dxa"/>
          </w:tcPr>
          <w:p w14:paraId="4B40CE03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14:paraId="102C2D20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393" w:type="dxa"/>
          </w:tcPr>
          <w:p w14:paraId="09CBD003" w14:textId="6BDE6A35" w:rsidR="00223F0D" w:rsidRPr="00445AA8" w:rsidRDefault="00965D6F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14:paraId="6AF7BD15" w14:textId="74D7C9F4" w:rsidR="00223F0D" w:rsidRPr="00445AA8" w:rsidRDefault="00965D6F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3F0D" w:rsidRPr="00445AA8" w14:paraId="225CD137" w14:textId="77777777" w:rsidTr="00223F0D">
        <w:tc>
          <w:tcPr>
            <w:tcW w:w="534" w:type="dxa"/>
          </w:tcPr>
          <w:p w14:paraId="3938EE49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14:paraId="581A35F1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2393" w:type="dxa"/>
          </w:tcPr>
          <w:p w14:paraId="00944D13" w14:textId="0655446E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D6F" w:rsidRPr="00445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14:paraId="545D824E" w14:textId="5B1E341D" w:rsidR="00223F0D" w:rsidRPr="00445AA8" w:rsidRDefault="00B44D16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D6F" w:rsidRPr="00445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3F0D" w:rsidRPr="00445AA8" w14:paraId="3C86DB62" w14:textId="77777777" w:rsidTr="00223F0D">
        <w:tc>
          <w:tcPr>
            <w:tcW w:w="534" w:type="dxa"/>
          </w:tcPr>
          <w:p w14:paraId="5DD2F8FB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14:paraId="01A69266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деятельность. Текст</w:t>
            </w:r>
          </w:p>
        </w:tc>
        <w:tc>
          <w:tcPr>
            <w:tcW w:w="2393" w:type="dxa"/>
          </w:tcPr>
          <w:p w14:paraId="6E4B0508" w14:textId="41DB200E" w:rsidR="00223F0D" w:rsidRPr="00445AA8" w:rsidRDefault="00965D6F" w:rsidP="005310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14:paraId="4F0CE3AA" w14:textId="3500328E" w:rsidR="00223F0D" w:rsidRPr="00445AA8" w:rsidRDefault="00965D6F" w:rsidP="005310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223F0D" w:rsidRPr="00445AA8" w14:paraId="496682B2" w14:textId="77777777" w:rsidTr="00223F0D">
        <w:tc>
          <w:tcPr>
            <w:tcW w:w="534" w:type="dxa"/>
          </w:tcPr>
          <w:p w14:paraId="1C9B044A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14:paraId="02003B84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393" w:type="dxa"/>
          </w:tcPr>
          <w:p w14:paraId="5DF7E602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0A3FB745" w14:textId="6F839CEB" w:rsidR="00223F0D" w:rsidRPr="00445AA8" w:rsidRDefault="00965D6F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D" w:rsidRPr="00445AA8" w14:paraId="59EA2648" w14:textId="77777777" w:rsidTr="00223F0D">
        <w:tc>
          <w:tcPr>
            <w:tcW w:w="534" w:type="dxa"/>
          </w:tcPr>
          <w:p w14:paraId="7CB0BC14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2C4E2B" w14:textId="77777777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14:paraId="75BF87AF" w14:textId="01257792" w:rsidR="00223F0D" w:rsidRPr="00445AA8" w:rsidRDefault="00223F0D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5D6F" w:rsidRPr="00445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4FC52A07" w14:textId="3F4E2BE4" w:rsidR="00223F0D" w:rsidRPr="00445AA8" w:rsidRDefault="00B44D16" w:rsidP="00531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5D6F" w:rsidRPr="00445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6CB8CE6" w14:textId="77777777" w:rsidR="00014879" w:rsidRPr="00445AA8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  <w:sectPr w:rsidR="00014879" w:rsidRPr="00445AA8" w:rsidSect="00DE44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E906E1" w14:textId="77777777" w:rsidR="00531093" w:rsidRPr="006633F6" w:rsidRDefault="00531093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0BB9CFD7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7267265F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7A37FE59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512595A4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29EA916A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26D96B5F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7DF8E982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512323CD" w14:textId="77777777" w:rsidR="00014879" w:rsidRPr="006633F6" w:rsidRDefault="00014879" w:rsidP="005310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12C2D2EA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7221587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1A0B090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CA259F5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B61D716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3851A9F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45AFF01" w14:textId="77777777" w:rsidR="0084353C" w:rsidRDefault="0084353C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C2147D0" w14:textId="4A3FF5BB" w:rsidR="00014879" w:rsidRPr="00D7267D" w:rsidRDefault="00014879" w:rsidP="008435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67D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14:paraId="052BAF13" w14:textId="77777777" w:rsidR="00014879" w:rsidRDefault="00014879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12225BA" w14:textId="77777777" w:rsidR="00107C9D" w:rsidRDefault="00107C9D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7EE1648" w14:textId="77777777" w:rsidR="00107C9D" w:rsidRDefault="00107C9D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396D84" w14:textId="77777777" w:rsidR="00107C9D" w:rsidRDefault="00107C9D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2B1CFA" w14:textId="77777777" w:rsidR="00107C9D" w:rsidRDefault="00107C9D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  <w:sectPr w:rsidR="00107C9D" w:rsidSect="00DE44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446E6DF" w14:textId="77777777" w:rsidR="00014879" w:rsidRPr="00445AA8" w:rsidRDefault="007C585C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A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851"/>
        <w:gridCol w:w="850"/>
        <w:gridCol w:w="851"/>
        <w:gridCol w:w="1808"/>
      </w:tblGrid>
      <w:tr w:rsidR="00107C9D" w:rsidRPr="00445AA8" w14:paraId="49C347B6" w14:textId="77777777" w:rsidTr="008A0E39">
        <w:tc>
          <w:tcPr>
            <w:tcW w:w="534" w:type="dxa"/>
          </w:tcPr>
          <w:p w14:paraId="3F13E61C" w14:textId="77777777" w:rsidR="00107C9D" w:rsidRPr="00445AA8" w:rsidRDefault="00107C9D" w:rsidP="00014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677" w:type="dxa"/>
          </w:tcPr>
          <w:p w14:paraId="796F85A1" w14:textId="77777777" w:rsidR="00107C9D" w:rsidRPr="00445AA8" w:rsidRDefault="00107C9D" w:rsidP="00014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</w:tcPr>
          <w:p w14:paraId="466659F0" w14:textId="77777777" w:rsidR="00107C9D" w:rsidRPr="00445AA8" w:rsidRDefault="00107C9D" w:rsidP="00014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14:paraId="5F952E1E" w14:textId="77777777" w:rsidR="00107C9D" w:rsidRPr="00445AA8" w:rsidRDefault="00107C9D" w:rsidP="00014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51" w:type="dxa"/>
          </w:tcPr>
          <w:p w14:paraId="79171E3F" w14:textId="669A1A25" w:rsidR="00107C9D" w:rsidRPr="00445AA8" w:rsidRDefault="00107C9D" w:rsidP="00014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1808" w:type="dxa"/>
          </w:tcPr>
          <w:p w14:paraId="06F03F91" w14:textId="77777777" w:rsidR="00107C9D" w:rsidRPr="00445AA8" w:rsidRDefault="00107C9D" w:rsidP="00014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107C9D" w:rsidRPr="00445AA8" w14:paraId="02A8CC98" w14:textId="77777777" w:rsidTr="008A0E39">
        <w:tc>
          <w:tcPr>
            <w:tcW w:w="534" w:type="dxa"/>
          </w:tcPr>
          <w:p w14:paraId="63A2E722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7B89F145" w14:textId="633455CD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 (5 часов)</w:t>
            </w:r>
          </w:p>
        </w:tc>
        <w:tc>
          <w:tcPr>
            <w:tcW w:w="851" w:type="dxa"/>
          </w:tcPr>
          <w:p w14:paraId="75F9CFCF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BA64033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98BB8" w14:textId="6ADFBE2E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1771C53F" w14:textId="7E8905E4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C9D" w:rsidRPr="00445AA8" w14:paraId="0D1C6D7B" w14:textId="77777777" w:rsidTr="008A0E39">
        <w:tc>
          <w:tcPr>
            <w:tcW w:w="534" w:type="dxa"/>
          </w:tcPr>
          <w:p w14:paraId="20BD9A5E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24D7D601" w14:textId="126AC9E2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Язык и речь. Язык и художественная литература</w:t>
            </w:r>
          </w:p>
        </w:tc>
        <w:tc>
          <w:tcPr>
            <w:tcW w:w="851" w:type="dxa"/>
          </w:tcPr>
          <w:p w14:paraId="0739A448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9600F4F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5382989" w14:textId="3FD7E8E5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69E2C75" w14:textId="5DFFF7B0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http://www.ruscorpora.ru</w:t>
            </w:r>
          </w:p>
        </w:tc>
      </w:tr>
      <w:tr w:rsidR="00107C9D" w:rsidRPr="00445AA8" w14:paraId="2CBF852B" w14:textId="77777777" w:rsidTr="008A0E39">
        <w:tc>
          <w:tcPr>
            <w:tcW w:w="534" w:type="dxa"/>
          </w:tcPr>
          <w:p w14:paraId="16A0CD85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31F925E2" w14:textId="721F8D84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851" w:type="dxa"/>
          </w:tcPr>
          <w:p w14:paraId="3E2F1C47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5CAD14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E68B792" w14:textId="181E0593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42575E0A" w14:textId="1118A73F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http://www.ruscorpora.ru</w:t>
            </w:r>
          </w:p>
        </w:tc>
      </w:tr>
      <w:tr w:rsidR="00107C9D" w:rsidRPr="00445AA8" w14:paraId="04234F7E" w14:textId="77777777" w:rsidTr="008A0E39">
        <w:tc>
          <w:tcPr>
            <w:tcW w:w="534" w:type="dxa"/>
          </w:tcPr>
          <w:p w14:paraId="4A648CCD" w14:textId="7AF6855E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96E4F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4677" w:type="dxa"/>
          </w:tcPr>
          <w:p w14:paraId="0E7A6792" w14:textId="13800DAC" w:rsidR="00107C9D" w:rsidRPr="00445AA8" w:rsidRDefault="00396E4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текстами русских писателей (А. Пушкин «Скупой рыцарь»)</w:t>
            </w:r>
          </w:p>
        </w:tc>
        <w:tc>
          <w:tcPr>
            <w:tcW w:w="851" w:type="dxa"/>
          </w:tcPr>
          <w:p w14:paraId="08E41061" w14:textId="4156499C" w:rsidR="00107C9D" w:rsidRPr="00445AA8" w:rsidRDefault="00396E4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054FF87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7DBB0EA" w14:textId="7600C1FF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21ED6CD" w14:textId="79D4D6C7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http://www.ruscorpora.ru</w:t>
            </w:r>
          </w:p>
        </w:tc>
      </w:tr>
      <w:tr w:rsidR="00107C9D" w:rsidRPr="00445AA8" w14:paraId="54F205F7" w14:textId="77777777" w:rsidTr="008A0E39">
        <w:tc>
          <w:tcPr>
            <w:tcW w:w="534" w:type="dxa"/>
          </w:tcPr>
          <w:p w14:paraId="59AD4028" w14:textId="39710E4B" w:rsidR="00107C9D" w:rsidRPr="00445AA8" w:rsidRDefault="00396E4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6831EE3" w14:textId="0CFA7976" w:rsidR="00107C9D" w:rsidRPr="00445AA8" w:rsidRDefault="00396E4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Помяловский</w:t>
            </w:r>
            <w:proofErr w:type="spellEnd"/>
            <w:r w:rsidRPr="00445AA8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языка.</w:t>
            </w:r>
          </w:p>
        </w:tc>
        <w:tc>
          <w:tcPr>
            <w:tcW w:w="851" w:type="dxa"/>
          </w:tcPr>
          <w:p w14:paraId="4F44DAEE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F8FCEF4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B032F18" w14:textId="4B5BCB5E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74329E5B" w14:textId="754087A7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http://www.ruscorpora.ru</w:t>
            </w:r>
          </w:p>
        </w:tc>
      </w:tr>
      <w:tr w:rsidR="00107C9D" w:rsidRPr="00445AA8" w14:paraId="0D1E9D9B" w14:textId="77777777" w:rsidTr="008A0E39">
        <w:tc>
          <w:tcPr>
            <w:tcW w:w="534" w:type="dxa"/>
          </w:tcPr>
          <w:p w14:paraId="178E29CA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43E5EC65" w14:textId="0A3D4C31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(1</w:t>
            </w:r>
            <w:r w:rsidR="00396E4F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851" w:type="dxa"/>
          </w:tcPr>
          <w:p w14:paraId="66AAB981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E9B6966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B27383B" w14:textId="29A060E6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AA528E4" w14:textId="071C97EB" w:rsidR="00107C9D" w:rsidRPr="002059AA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C9D" w:rsidRPr="00445AA8" w14:paraId="5731250E" w14:textId="77777777" w:rsidTr="008A0E39">
        <w:tc>
          <w:tcPr>
            <w:tcW w:w="534" w:type="dxa"/>
          </w:tcPr>
          <w:p w14:paraId="6A90F090" w14:textId="42FE6A46" w:rsidR="00107C9D" w:rsidRPr="00445AA8" w:rsidRDefault="00396E4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A0E39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</w:tc>
        <w:tc>
          <w:tcPr>
            <w:tcW w:w="4677" w:type="dxa"/>
          </w:tcPr>
          <w:p w14:paraId="5569B96D" w14:textId="42443534" w:rsidR="00107C9D" w:rsidRPr="00445AA8" w:rsidRDefault="00396E4F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Основные нормы современного литературного произношения и ударения в русском языке.</w:t>
            </w:r>
          </w:p>
        </w:tc>
        <w:tc>
          <w:tcPr>
            <w:tcW w:w="851" w:type="dxa"/>
          </w:tcPr>
          <w:p w14:paraId="53FB60C4" w14:textId="0D51F3D0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DBC14B2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72D42B" w14:textId="357FD3FD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474257DA" w14:textId="6EFCD3EE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http://www.gramma.ru</w:t>
            </w:r>
          </w:p>
        </w:tc>
      </w:tr>
      <w:tr w:rsidR="00107C9D" w:rsidRPr="00445AA8" w14:paraId="794441FF" w14:textId="77777777" w:rsidTr="008A0E39">
        <w:tc>
          <w:tcPr>
            <w:tcW w:w="534" w:type="dxa"/>
          </w:tcPr>
          <w:p w14:paraId="13676248" w14:textId="7B682FD8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4677" w:type="dxa"/>
          </w:tcPr>
          <w:p w14:paraId="00320F9E" w14:textId="33BC89AB" w:rsidR="00107C9D" w:rsidRPr="00445AA8" w:rsidRDefault="00396E4F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851" w:type="dxa"/>
          </w:tcPr>
          <w:p w14:paraId="1B8DE15D" w14:textId="177A40C8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D0B72C5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B3ECA75" w14:textId="4F90FD60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22E9AAA5" w14:textId="259A46C7" w:rsidR="00107C9D" w:rsidRPr="002059AA" w:rsidRDefault="002059AA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7B155F" w:rsidRPr="002059AA">
                <w:rPr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gramota</w:t>
            </w:r>
            <w:proofErr w:type="spellEnd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07C9D" w:rsidRPr="00445AA8" w14:paraId="77A637ED" w14:textId="77777777" w:rsidTr="008A0E39">
        <w:tc>
          <w:tcPr>
            <w:tcW w:w="534" w:type="dxa"/>
          </w:tcPr>
          <w:p w14:paraId="4AA4CD78" w14:textId="7F836270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2F6B5BEC" w14:textId="10D30BF4" w:rsidR="00107C9D" w:rsidRPr="00445AA8" w:rsidRDefault="00396E4F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851" w:type="dxa"/>
          </w:tcPr>
          <w:p w14:paraId="44B232B8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3508959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3B1E044" w14:textId="44BA38FB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19F56EBE" w14:textId="6D83D9DC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http://www.gramma.ru</w:t>
            </w:r>
          </w:p>
        </w:tc>
      </w:tr>
      <w:tr w:rsidR="00107C9D" w:rsidRPr="00445AA8" w14:paraId="0AB9B1FE" w14:textId="77777777" w:rsidTr="008A0E39">
        <w:tc>
          <w:tcPr>
            <w:tcW w:w="534" w:type="dxa"/>
          </w:tcPr>
          <w:p w14:paraId="3EBC752F" w14:textId="35621F44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1-12</w:t>
            </w:r>
          </w:p>
        </w:tc>
        <w:tc>
          <w:tcPr>
            <w:tcW w:w="4677" w:type="dxa"/>
          </w:tcPr>
          <w:p w14:paraId="5EE8701A" w14:textId="497A0FB1" w:rsidR="00107C9D" w:rsidRPr="00445AA8" w:rsidRDefault="00396E4F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Русская фразеология. Роль фразеологизмов в произведениях А. Грибоедова, А. Пушкина, Н. Гоголя и др. русских писателей</w:t>
            </w:r>
          </w:p>
        </w:tc>
        <w:tc>
          <w:tcPr>
            <w:tcW w:w="851" w:type="dxa"/>
          </w:tcPr>
          <w:p w14:paraId="16218218" w14:textId="4369362E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E8894BC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8BEA4BE" w14:textId="347B20C4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44C312EC" w14:textId="53F21E13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http://www.philology.ru/default.htm</w:t>
            </w:r>
          </w:p>
        </w:tc>
      </w:tr>
      <w:tr w:rsidR="00107C9D" w:rsidRPr="00445AA8" w14:paraId="2A394CA0" w14:textId="77777777" w:rsidTr="008A0E39">
        <w:tc>
          <w:tcPr>
            <w:tcW w:w="534" w:type="dxa"/>
          </w:tcPr>
          <w:p w14:paraId="3B294C97" w14:textId="6ED8AE01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52190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3A6C1E0A" w14:textId="2FB1A39A" w:rsidR="00107C9D" w:rsidRPr="00445AA8" w:rsidRDefault="00396E4F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Словари русского языка. Словари языка писателей. Лексический анализ текста. Статья К. Бальмонта «Русский язык как основа творчества»</w:t>
            </w:r>
          </w:p>
        </w:tc>
        <w:tc>
          <w:tcPr>
            <w:tcW w:w="851" w:type="dxa"/>
          </w:tcPr>
          <w:p w14:paraId="60C92FA9" w14:textId="124D4DBA" w:rsidR="00107C9D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13651EB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BF170F3" w14:textId="316E2801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3886E62E" w14:textId="4FD1CCFD" w:rsidR="00107C9D" w:rsidRPr="002059AA" w:rsidRDefault="007B155F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sz w:val="24"/>
                <w:szCs w:val="24"/>
              </w:rPr>
              <w:t>https://www.slovari.ru/start.aspx?s=0&amp;p=3050</w:t>
            </w:r>
          </w:p>
        </w:tc>
      </w:tr>
      <w:tr w:rsidR="00107C9D" w:rsidRPr="00445AA8" w14:paraId="6920C262" w14:textId="77777777" w:rsidTr="008A0E39">
        <w:tc>
          <w:tcPr>
            <w:tcW w:w="534" w:type="dxa"/>
          </w:tcPr>
          <w:p w14:paraId="04494F2C" w14:textId="22EE52E5" w:rsidR="00107C9D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14:paraId="0B6EEB22" w14:textId="54E9E09B" w:rsidR="00107C9D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как выбор вариантов морфологической формы слова и ее сочетаемости с другими формами.</w:t>
            </w:r>
          </w:p>
        </w:tc>
        <w:tc>
          <w:tcPr>
            <w:tcW w:w="851" w:type="dxa"/>
          </w:tcPr>
          <w:p w14:paraId="393F27E8" w14:textId="058F0FDF" w:rsidR="00107C9D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6EABDBB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14:paraId="367D8F98" w14:textId="2A9B71D0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09FA79D6" w14:textId="4A7CA7EE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http://www.gramma.ru</w:t>
            </w:r>
          </w:p>
        </w:tc>
      </w:tr>
      <w:tr w:rsidR="00107C9D" w:rsidRPr="00445AA8" w14:paraId="1CC35C9F" w14:textId="77777777" w:rsidTr="008A0E39">
        <w:tc>
          <w:tcPr>
            <w:tcW w:w="534" w:type="dxa"/>
          </w:tcPr>
          <w:p w14:paraId="28CE19EC" w14:textId="457FB939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45074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05C530EE" w14:textId="00E5E9C0" w:rsidR="00107C9D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851" w:type="dxa"/>
          </w:tcPr>
          <w:p w14:paraId="78F2C4CB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47491A4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703F7A6" w14:textId="061D6471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4E40888D" w14:textId="049D4329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http://www.gramma.ru</w:t>
            </w:r>
          </w:p>
        </w:tc>
      </w:tr>
      <w:tr w:rsidR="00107C9D" w:rsidRPr="00445AA8" w14:paraId="62452654" w14:textId="77777777" w:rsidTr="008A0E39">
        <w:tc>
          <w:tcPr>
            <w:tcW w:w="534" w:type="dxa"/>
          </w:tcPr>
          <w:p w14:paraId="0DC4F99C" w14:textId="4E254FEB" w:rsidR="00107C9D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-18</w:t>
            </w:r>
          </w:p>
        </w:tc>
        <w:tc>
          <w:tcPr>
            <w:tcW w:w="4677" w:type="dxa"/>
          </w:tcPr>
          <w:p w14:paraId="58A891D7" w14:textId="147D3B21" w:rsidR="00107C9D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  <w:tc>
          <w:tcPr>
            <w:tcW w:w="851" w:type="dxa"/>
          </w:tcPr>
          <w:p w14:paraId="55EFB979" w14:textId="740B702B" w:rsidR="00107C9D" w:rsidRPr="00445AA8" w:rsidRDefault="00271AF5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8AB4506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D83F0DE" w14:textId="7717A7DE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19BC2787" w14:textId="20261DB1" w:rsidR="00107C9D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http://www.gramma.ru</w:t>
            </w:r>
          </w:p>
        </w:tc>
      </w:tr>
      <w:tr w:rsidR="00B45074" w:rsidRPr="00445AA8" w14:paraId="6D49B94F" w14:textId="77777777" w:rsidTr="008A0E39">
        <w:tc>
          <w:tcPr>
            <w:tcW w:w="534" w:type="dxa"/>
          </w:tcPr>
          <w:p w14:paraId="3C3D9192" w14:textId="6B92E286" w:rsidR="00B45074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</w:p>
        </w:tc>
        <w:tc>
          <w:tcPr>
            <w:tcW w:w="4677" w:type="dxa"/>
          </w:tcPr>
          <w:p w14:paraId="21066A47" w14:textId="431A8A01" w:rsidR="00B45074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851" w:type="dxa"/>
          </w:tcPr>
          <w:p w14:paraId="0E27F046" w14:textId="67A58BB8" w:rsidR="00B45074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D397609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072117D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03159033" w14:textId="40E170AE" w:rsidR="00B45074" w:rsidRPr="002059AA" w:rsidRDefault="002059AA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7B155F" w:rsidRPr="002059AA">
                <w:rPr>
                  <w:rFonts w:ascii="Times New Roman" w:hAnsi="Times New Roman" w:cs="Times New Roman"/>
                  <w:color w:val="303030"/>
                  <w:sz w:val="24"/>
                  <w:szCs w:val="24"/>
                  <w:shd w:val="clear" w:color="auto" w:fill="FFFFFF"/>
                </w:rPr>
                <w:t>http://www</w:t>
              </w:r>
            </w:hyperlink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gramota</w:t>
            </w:r>
            <w:proofErr w:type="spellEnd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="007B155F"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45074" w:rsidRPr="00445AA8" w14:paraId="5AD998EF" w14:textId="77777777" w:rsidTr="008A0E39">
        <w:tc>
          <w:tcPr>
            <w:tcW w:w="534" w:type="dxa"/>
          </w:tcPr>
          <w:p w14:paraId="0B92DA47" w14:textId="60AC7010" w:rsidR="00B45074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1BCC853A" w14:textId="6E4B4C2A" w:rsidR="00B45074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Этика и этикет в деловом общении. Функции речевого этикета в деловом общении</w:t>
            </w:r>
          </w:p>
        </w:tc>
        <w:tc>
          <w:tcPr>
            <w:tcW w:w="851" w:type="dxa"/>
          </w:tcPr>
          <w:p w14:paraId="101FB4BA" w14:textId="6A0E0F0E" w:rsidR="00B45074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B64EEF5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FE6FF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7ABDB51A" w14:textId="32910446" w:rsidR="00B45074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http://www.philology.ru/default.htm</w:t>
            </w:r>
          </w:p>
        </w:tc>
      </w:tr>
      <w:tr w:rsidR="00B45074" w:rsidRPr="00445AA8" w14:paraId="365440A0" w14:textId="77777777" w:rsidTr="008A0E39">
        <w:tc>
          <w:tcPr>
            <w:tcW w:w="534" w:type="dxa"/>
          </w:tcPr>
          <w:p w14:paraId="7AD5D872" w14:textId="79CA2394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78DD79D5" w14:textId="12746273" w:rsidR="00B45074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Этапы делового общения</w:t>
            </w:r>
          </w:p>
        </w:tc>
        <w:tc>
          <w:tcPr>
            <w:tcW w:w="851" w:type="dxa"/>
          </w:tcPr>
          <w:p w14:paraId="6397DA49" w14:textId="38647FA0" w:rsidR="00B45074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39E10BD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1F503EA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FA41F5E" w14:textId="005DCEB8" w:rsidR="00B45074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http://www.philology.ru/default.htm</w:t>
            </w:r>
          </w:p>
        </w:tc>
      </w:tr>
      <w:tr w:rsidR="00B45074" w:rsidRPr="00445AA8" w14:paraId="415B6AAB" w14:textId="77777777" w:rsidTr="008A0E39">
        <w:tc>
          <w:tcPr>
            <w:tcW w:w="534" w:type="dxa"/>
          </w:tcPr>
          <w:p w14:paraId="74B7BB7F" w14:textId="25932E1B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AF5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47A0E55B" w14:textId="09D63E9D" w:rsidR="00B45074" w:rsidRPr="00445AA8" w:rsidRDefault="00B45074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делового общения. Телефонный </w:t>
            </w:r>
            <w:r w:rsidRPr="00445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 в деловом общении.</w:t>
            </w:r>
          </w:p>
        </w:tc>
        <w:tc>
          <w:tcPr>
            <w:tcW w:w="851" w:type="dxa"/>
          </w:tcPr>
          <w:p w14:paraId="028BB565" w14:textId="0280FA6A" w:rsidR="00B45074" w:rsidRPr="00445AA8" w:rsidRDefault="00552190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44BA954B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4FE4187" w14:textId="77777777" w:rsidR="00B45074" w:rsidRPr="00445AA8" w:rsidRDefault="00B45074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6924BC5F" w14:textId="29D021CA" w:rsidR="00B45074" w:rsidRPr="002059AA" w:rsidRDefault="007B155F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t>http://www.phil</w:t>
            </w:r>
            <w:r w:rsidRPr="002059AA">
              <w:rPr>
                <w:rFonts w:ascii="Times New Roman" w:hAnsi="Times New Roman" w:cs="Times New Roman"/>
                <w:color w:val="101010"/>
                <w:sz w:val="24"/>
                <w:szCs w:val="24"/>
                <w:shd w:val="clear" w:color="auto" w:fill="FFFFFF"/>
              </w:rPr>
              <w:lastRenderedPageBreak/>
              <w:t>ology.ru/default.htm</w:t>
            </w:r>
          </w:p>
        </w:tc>
      </w:tr>
      <w:tr w:rsidR="00107C9D" w:rsidRPr="00445AA8" w14:paraId="6F73DDAA" w14:textId="77777777" w:rsidTr="008A0E39">
        <w:tc>
          <w:tcPr>
            <w:tcW w:w="534" w:type="dxa"/>
          </w:tcPr>
          <w:p w14:paraId="11DC5EE0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4E30829A" w14:textId="34367E09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</w:t>
            </w:r>
            <w:r w:rsidR="00A60388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ст (</w:t>
            </w:r>
            <w:r w:rsidR="00B36053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851" w:type="dxa"/>
          </w:tcPr>
          <w:p w14:paraId="360F35DF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0928362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FC6F223" w14:textId="67C968C5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E43F0A5" w14:textId="5FDE9F2C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C9D" w:rsidRPr="00445AA8" w14:paraId="7FD8BBA1" w14:textId="77777777" w:rsidTr="008A0E39">
        <w:tc>
          <w:tcPr>
            <w:tcW w:w="534" w:type="dxa"/>
          </w:tcPr>
          <w:p w14:paraId="4B0BC4AF" w14:textId="51E6EC72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6053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1D854638" w14:textId="5A3E5A88" w:rsidR="00107C9D" w:rsidRPr="00445AA8" w:rsidRDefault="00B36053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Речевые жанры монологической речи: доклад, поздравительная речь, презентация</w:t>
            </w:r>
          </w:p>
        </w:tc>
        <w:tc>
          <w:tcPr>
            <w:tcW w:w="851" w:type="dxa"/>
          </w:tcPr>
          <w:p w14:paraId="1CE38140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EE242D9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92B6D6E" w14:textId="0F177DD2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0211CC56" w14:textId="17C813E8" w:rsidR="00107C9D" w:rsidRPr="00D7267D" w:rsidRDefault="007B155F" w:rsidP="00B44D16">
            <w:pPr>
              <w:rPr>
                <w:rFonts w:ascii="Times New Roman" w:hAnsi="Times New Roman" w:cs="Times New Roman"/>
              </w:rPr>
            </w:pPr>
            <w:r w:rsidRPr="00D7267D">
              <w:rPr>
                <w:rFonts w:ascii="Times New Roman" w:hAnsi="Times New Roman" w:cs="Times New Roman"/>
                <w:bCs/>
              </w:rPr>
              <w:t>http://www.hi-edu.ru/e-books/xbook107/01/index.html?part-005.htm/</w:t>
            </w:r>
          </w:p>
        </w:tc>
      </w:tr>
      <w:tr w:rsidR="00107C9D" w:rsidRPr="00445AA8" w14:paraId="40C93CA0" w14:textId="77777777" w:rsidTr="008A0E39">
        <w:tc>
          <w:tcPr>
            <w:tcW w:w="534" w:type="dxa"/>
          </w:tcPr>
          <w:p w14:paraId="38A31F21" w14:textId="7267AC7B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6053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4EE0755" w14:textId="6E205F40" w:rsidR="00107C9D" w:rsidRPr="00445AA8" w:rsidRDefault="00A60388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851" w:type="dxa"/>
          </w:tcPr>
          <w:p w14:paraId="1A9C399F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65B5842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955D177" w14:textId="7DDBC32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C5194E0" w14:textId="1A6319C8" w:rsidR="00107C9D" w:rsidRPr="00D7267D" w:rsidRDefault="008A0E39" w:rsidP="00B44D16">
            <w:pPr>
              <w:rPr>
                <w:rFonts w:ascii="Times New Roman" w:hAnsi="Times New Roman" w:cs="Times New Roman"/>
              </w:rPr>
            </w:pPr>
            <w:r w:rsidRPr="00D7267D">
              <w:rPr>
                <w:rFonts w:ascii="Times New Roman" w:hAnsi="Times New Roman" w:cs="Times New Roman"/>
                <w:bCs/>
              </w:rPr>
              <w:t>http://www.hi-edu.ru/e-books/xbook107/01/index.html?part-005.htm/</w:t>
            </w:r>
          </w:p>
        </w:tc>
      </w:tr>
      <w:tr w:rsidR="00107C9D" w:rsidRPr="00445AA8" w14:paraId="1AFD1D68" w14:textId="77777777" w:rsidTr="008A0E39">
        <w:tc>
          <w:tcPr>
            <w:tcW w:w="534" w:type="dxa"/>
          </w:tcPr>
          <w:p w14:paraId="0327AB82" w14:textId="4FE1A1D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0388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23EB447D" w14:textId="73CB6DDF" w:rsidR="00107C9D" w:rsidRPr="00445AA8" w:rsidRDefault="00A60388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Признаки текста. Виды связей предложений в тексте</w:t>
            </w:r>
          </w:p>
        </w:tc>
        <w:tc>
          <w:tcPr>
            <w:tcW w:w="851" w:type="dxa"/>
          </w:tcPr>
          <w:p w14:paraId="13AF33FA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369A9A7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79E4F79" w14:textId="4C162F5B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1F5BACB3" w14:textId="5C09D139" w:rsidR="00107C9D" w:rsidRPr="00D7267D" w:rsidRDefault="008A0E39" w:rsidP="00B44D16">
            <w:pPr>
              <w:rPr>
                <w:rFonts w:ascii="Times New Roman" w:hAnsi="Times New Roman" w:cs="Times New Roman"/>
              </w:rPr>
            </w:pPr>
            <w:r w:rsidRPr="00D7267D">
              <w:rPr>
                <w:rFonts w:ascii="Times New Roman" w:hAnsi="Times New Roman" w:cs="Times New Roman"/>
                <w:bCs/>
              </w:rPr>
              <w:t>http://www.hi-edu.ru/e-books/xbook107/01/index.html?part-005.htm/</w:t>
            </w:r>
          </w:p>
        </w:tc>
      </w:tr>
      <w:tr w:rsidR="00107C9D" w:rsidRPr="00445AA8" w14:paraId="50F2B062" w14:textId="77777777" w:rsidTr="008A0E39">
        <w:tc>
          <w:tcPr>
            <w:tcW w:w="534" w:type="dxa"/>
          </w:tcPr>
          <w:p w14:paraId="7B5DD21B" w14:textId="1E1E6ADF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0388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A0E39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-28</w:t>
            </w:r>
          </w:p>
        </w:tc>
        <w:tc>
          <w:tcPr>
            <w:tcW w:w="4677" w:type="dxa"/>
          </w:tcPr>
          <w:p w14:paraId="59523FE8" w14:textId="1553CCB2" w:rsidR="00107C9D" w:rsidRPr="00445AA8" w:rsidRDefault="00A60388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Способы изложения и типы текстов. Особенности композиции и конструктивные приемы текста. Абзац. Виды преобразования текста. Корректировка текста</w:t>
            </w:r>
          </w:p>
        </w:tc>
        <w:tc>
          <w:tcPr>
            <w:tcW w:w="851" w:type="dxa"/>
          </w:tcPr>
          <w:p w14:paraId="436A88EA" w14:textId="69CF8EE3" w:rsidR="00107C9D" w:rsidRPr="00445AA8" w:rsidRDefault="00271AF5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913467B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383D5D8" w14:textId="13C1204C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13AF8E4C" w14:textId="7E6DCFDE" w:rsidR="00107C9D" w:rsidRPr="002059AA" w:rsidRDefault="008A0E39" w:rsidP="00B44D16">
            <w:pPr>
              <w:rPr>
                <w:rFonts w:ascii="Times New Roman" w:hAnsi="Times New Roman" w:cs="Times New Roman"/>
                <w:b/>
              </w:rPr>
            </w:pPr>
            <w:r w:rsidRPr="002059AA">
              <w:rPr>
                <w:rFonts w:ascii="Times New Roman" w:hAnsi="Times New Roman" w:cs="Times New Roman"/>
                <w:color w:val="101010"/>
                <w:shd w:val="clear" w:color="auto" w:fill="FFFFFF"/>
              </w:rPr>
              <w:t>http://www.philology.ru/default.htm</w:t>
            </w:r>
          </w:p>
        </w:tc>
      </w:tr>
      <w:tr w:rsidR="00107C9D" w:rsidRPr="00445AA8" w14:paraId="58F3E2D3" w14:textId="77777777" w:rsidTr="008A0E39">
        <w:tc>
          <w:tcPr>
            <w:tcW w:w="534" w:type="dxa"/>
          </w:tcPr>
          <w:p w14:paraId="096570FA" w14:textId="77F0E280" w:rsidR="00107C9D" w:rsidRPr="00445AA8" w:rsidRDefault="00A60388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77" w:type="dxa"/>
          </w:tcPr>
          <w:p w14:paraId="13ABE457" w14:textId="44D8077A" w:rsidR="00107C9D" w:rsidRPr="00445AA8" w:rsidRDefault="00A60388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Тезисы. Выписки. Аннотация. Конспект. Реферат</w:t>
            </w:r>
          </w:p>
        </w:tc>
        <w:tc>
          <w:tcPr>
            <w:tcW w:w="851" w:type="dxa"/>
          </w:tcPr>
          <w:p w14:paraId="446395F4" w14:textId="599D389F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B7C7BE5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1A9DA42" w14:textId="7C4066E3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5C26D630" w14:textId="730B2778" w:rsidR="00107C9D" w:rsidRPr="002059AA" w:rsidRDefault="008A0E39" w:rsidP="00B44D16">
            <w:pPr>
              <w:rPr>
                <w:rFonts w:ascii="Times New Roman" w:hAnsi="Times New Roman" w:cs="Times New Roman"/>
                <w:b/>
              </w:rPr>
            </w:pPr>
            <w:r w:rsidRPr="002059AA">
              <w:rPr>
                <w:rFonts w:ascii="Times New Roman" w:hAnsi="Times New Roman" w:cs="Times New Roman"/>
                <w:color w:val="101010"/>
                <w:shd w:val="clear" w:color="auto" w:fill="FFFFFF"/>
              </w:rPr>
              <w:t>http://www.philology.ru/default.htm</w:t>
            </w:r>
          </w:p>
        </w:tc>
      </w:tr>
      <w:tr w:rsidR="00107C9D" w:rsidRPr="00445AA8" w14:paraId="5F6DF002" w14:textId="77777777" w:rsidTr="008A0E39">
        <w:tc>
          <w:tcPr>
            <w:tcW w:w="534" w:type="dxa"/>
          </w:tcPr>
          <w:p w14:paraId="1F51AE5E" w14:textId="1EB4B2B4" w:rsidR="00107C9D" w:rsidRPr="00445AA8" w:rsidRDefault="00A60388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4677" w:type="dxa"/>
          </w:tcPr>
          <w:p w14:paraId="1B9B0D57" w14:textId="0F44833B" w:rsidR="00107C9D" w:rsidRPr="00445AA8" w:rsidRDefault="00A60388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сложного плана и тезисов статьи А. Кони о Л. Толстом</w:t>
            </w:r>
          </w:p>
        </w:tc>
        <w:tc>
          <w:tcPr>
            <w:tcW w:w="851" w:type="dxa"/>
          </w:tcPr>
          <w:p w14:paraId="265B7722" w14:textId="2D2CF70A" w:rsidR="00107C9D" w:rsidRPr="00445AA8" w:rsidRDefault="00A60388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DF6137E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4568ED6" w14:textId="289188CD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07B254DA" w14:textId="12B6D8C9" w:rsidR="00107C9D" w:rsidRPr="002059AA" w:rsidRDefault="008A0E39" w:rsidP="00B44D16">
            <w:pPr>
              <w:rPr>
                <w:rFonts w:ascii="Times New Roman" w:hAnsi="Times New Roman" w:cs="Times New Roman"/>
                <w:b/>
              </w:rPr>
            </w:pPr>
            <w:r w:rsidRPr="002059AA">
              <w:rPr>
                <w:rFonts w:ascii="Times New Roman" w:hAnsi="Times New Roman" w:cs="Times New Roman"/>
                <w:color w:val="101010"/>
                <w:shd w:val="clear" w:color="auto" w:fill="FFFFFF"/>
              </w:rPr>
              <w:t>http://www.philology.ru/default.htm</w:t>
            </w:r>
          </w:p>
        </w:tc>
      </w:tr>
      <w:tr w:rsidR="00107C9D" w:rsidRPr="00445AA8" w14:paraId="133DA983" w14:textId="77777777" w:rsidTr="008A0E39">
        <w:tc>
          <w:tcPr>
            <w:tcW w:w="534" w:type="dxa"/>
          </w:tcPr>
          <w:p w14:paraId="7BE8DB58" w14:textId="0453CB76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A0E39"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2-33</w:t>
            </w:r>
          </w:p>
        </w:tc>
        <w:tc>
          <w:tcPr>
            <w:tcW w:w="4677" w:type="dxa"/>
          </w:tcPr>
          <w:p w14:paraId="2F33AD90" w14:textId="77777777" w:rsidR="00107C9D" w:rsidRPr="00445AA8" w:rsidRDefault="00107C9D" w:rsidP="00B4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851" w:type="dxa"/>
          </w:tcPr>
          <w:p w14:paraId="6C964B0C" w14:textId="22605A6D" w:rsidR="00107C9D" w:rsidRPr="00445AA8" w:rsidRDefault="008A0E39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CC9EE1D" w14:textId="77777777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0B7F6" w14:textId="03C46F2B" w:rsidR="00107C9D" w:rsidRPr="00445AA8" w:rsidRDefault="00107C9D" w:rsidP="00B44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015E21A7" w14:textId="77777777" w:rsidR="00107C9D" w:rsidRPr="00D7267D" w:rsidRDefault="00107C9D" w:rsidP="00B44D1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F9CAFA7" w14:textId="77777777" w:rsidR="007C585C" w:rsidRPr="00445AA8" w:rsidRDefault="007C585C" w:rsidP="000148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C585C" w:rsidRPr="00445AA8" w:rsidSect="00DE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0366B"/>
    <w:multiLevelType w:val="hybridMultilevel"/>
    <w:tmpl w:val="DE364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1B"/>
    <w:rsid w:val="00014879"/>
    <w:rsid w:val="000724A1"/>
    <w:rsid w:val="000A0DF1"/>
    <w:rsid w:val="00107C9D"/>
    <w:rsid w:val="00133A8C"/>
    <w:rsid w:val="002059AA"/>
    <w:rsid w:val="00223F0D"/>
    <w:rsid w:val="00271AF5"/>
    <w:rsid w:val="00396E4F"/>
    <w:rsid w:val="003C4806"/>
    <w:rsid w:val="00445AA8"/>
    <w:rsid w:val="00531093"/>
    <w:rsid w:val="00552190"/>
    <w:rsid w:val="00653798"/>
    <w:rsid w:val="006633F6"/>
    <w:rsid w:val="006823D3"/>
    <w:rsid w:val="007B155F"/>
    <w:rsid w:val="007C585C"/>
    <w:rsid w:val="007F7AC1"/>
    <w:rsid w:val="0083551B"/>
    <w:rsid w:val="0084353C"/>
    <w:rsid w:val="008A0E39"/>
    <w:rsid w:val="008E5373"/>
    <w:rsid w:val="00965D6F"/>
    <w:rsid w:val="009752CE"/>
    <w:rsid w:val="00995C83"/>
    <w:rsid w:val="00A60388"/>
    <w:rsid w:val="00B36053"/>
    <w:rsid w:val="00B44D16"/>
    <w:rsid w:val="00B45074"/>
    <w:rsid w:val="00D7267D"/>
    <w:rsid w:val="00DE44B6"/>
    <w:rsid w:val="00E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E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653798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CharAttribute484">
    <w:name w:val="CharAttribute484"/>
    <w:uiPriority w:val="99"/>
    <w:rsid w:val="00653798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65379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653798"/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10">
    <w:name w:val="ParaAttribute10"/>
    <w:uiPriority w:val="99"/>
    <w:rsid w:val="0065379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823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653798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CharAttribute484">
    <w:name w:val="CharAttribute484"/>
    <w:uiPriority w:val="99"/>
    <w:rsid w:val="00653798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65379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653798"/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10">
    <w:name w:val="ParaAttribute10"/>
    <w:uiPriority w:val="99"/>
    <w:rsid w:val="0065379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82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2846</Words>
  <Characters>16227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Иванова</cp:lastModifiedBy>
  <cp:revision>8</cp:revision>
  <cp:lastPrinted>2022-09-27T21:18:00Z</cp:lastPrinted>
  <dcterms:created xsi:type="dcterms:W3CDTF">2022-08-17T08:45:00Z</dcterms:created>
  <dcterms:modified xsi:type="dcterms:W3CDTF">2023-08-30T09:21:00Z</dcterms:modified>
</cp:coreProperties>
</file>